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7021" w14:textId="77777777" w:rsidR="00DD467F" w:rsidRPr="00390BEE" w:rsidRDefault="00DD467F" w:rsidP="00EE4C9F">
      <w:pPr>
        <w:autoSpaceDE w:val="0"/>
        <w:autoSpaceDN w:val="0"/>
        <w:adjustRightInd w:val="0"/>
        <w:jc w:val="right"/>
        <w:rPr>
          <w:rFonts w:asciiTheme="majorHAnsi" w:hAnsiTheme="majorHAnsi" w:cstheme="majorHAnsi"/>
          <w:b/>
          <w:sz w:val="18"/>
          <w:szCs w:val="18"/>
        </w:rPr>
      </w:pPr>
      <w:bookmarkStart w:id="0" w:name="_GoBack"/>
      <w:bookmarkEnd w:id="0"/>
    </w:p>
    <w:p w14:paraId="4BD48E69" w14:textId="77777777" w:rsidR="00846043" w:rsidRPr="0001096E" w:rsidRDefault="00946FA2" w:rsidP="00EE4C9F">
      <w:pPr>
        <w:autoSpaceDE w:val="0"/>
        <w:autoSpaceDN w:val="0"/>
        <w:adjustRightInd w:val="0"/>
        <w:jc w:val="right"/>
        <w:rPr>
          <w:rFonts w:asciiTheme="majorHAnsi" w:hAnsiTheme="majorHAnsi" w:cstheme="majorHAnsi"/>
          <w:b/>
          <w:sz w:val="18"/>
          <w:szCs w:val="18"/>
        </w:rPr>
      </w:pPr>
      <w:r w:rsidRPr="0001096E">
        <w:rPr>
          <w:rFonts w:asciiTheme="majorHAnsi" w:hAnsiTheme="majorHAnsi" w:cstheme="majorHAnsi"/>
          <w:b/>
          <w:sz w:val="18"/>
          <w:szCs w:val="18"/>
        </w:rPr>
        <w:t>P</w:t>
      </w:r>
      <w:r w:rsidR="00846043" w:rsidRPr="0001096E">
        <w:rPr>
          <w:rFonts w:asciiTheme="majorHAnsi" w:hAnsiTheme="majorHAnsi" w:cstheme="majorHAnsi"/>
          <w:b/>
          <w:sz w:val="18"/>
          <w:szCs w:val="18"/>
        </w:rPr>
        <w:t xml:space="preserve">ress contact: </w:t>
      </w:r>
    </w:p>
    <w:p w14:paraId="220A83B9" w14:textId="769ABD3B" w:rsidR="00B13968" w:rsidRPr="0001096E" w:rsidRDefault="001D6B88" w:rsidP="00B13968">
      <w:pPr>
        <w:jc w:val="right"/>
        <w:rPr>
          <w:rFonts w:asciiTheme="majorHAnsi" w:hAnsiTheme="majorHAnsi" w:cstheme="majorHAnsi"/>
          <w:i/>
          <w:color w:val="000000" w:themeColor="text1"/>
          <w:sz w:val="18"/>
          <w:szCs w:val="18"/>
          <w:lang w:val="en-GB"/>
        </w:rPr>
      </w:pPr>
      <w:r w:rsidRPr="0001096E">
        <w:rPr>
          <w:rFonts w:asciiTheme="majorHAnsi" w:hAnsiTheme="majorHAnsi" w:cstheme="majorHAnsi"/>
          <w:i/>
          <w:color w:val="000000" w:themeColor="text1"/>
          <w:sz w:val="18"/>
          <w:szCs w:val="18"/>
          <w:lang w:val="en-GB"/>
        </w:rPr>
        <w:t>Abby Evans</w:t>
      </w:r>
    </w:p>
    <w:p w14:paraId="086C12AC" w14:textId="7758B630" w:rsidR="00B13968" w:rsidRPr="0001096E" w:rsidRDefault="00B13968" w:rsidP="00B13968">
      <w:pPr>
        <w:jc w:val="right"/>
        <w:rPr>
          <w:rFonts w:asciiTheme="majorHAnsi" w:hAnsiTheme="majorHAnsi" w:cstheme="majorHAnsi"/>
          <w:i/>
          <w:color w:val="000000" w:themeColor="text1"/>
          <w:sz w:val="18"/>
          <w:szCs w:val="18"/>
          <w:lang w:val="en-GB"/>
        </w:rPr>
      </w:pPr>
      <w:r w:rsidRPr="0001096E">
        <w:rPr>
          <w:rFonts w:asciiTheme="majorHAnsi" w:hAnsiTheme="majorHAnsi" w:cstheme="majorHAnsi"/>
          <w:i/>
          <w:color w:val="000000" w:themeColor="text1"/>
          <w:sz w:val="18"/>
          <w:szCs w:val="18"/>
          <w:lang w:val="en-GB"/>
        </w:rPr>
        <w:t xml:space="preserve">Tel.: </w:t>
      </w:r>
      <w:r w:rsidR="001D6B88" w:rsidRPr="0001096E">
        <w:rPr>
          <w:rFonts w:asciiTheme="majorHAnsi" w:hAnsiTheme="majorHAnsi" w:cstheme="majorHAnsi"/>
          <w:i/>
          <w:color w:val="000000" w:themeColor="text1"/>
          <w:sz w:val="18"/>
          <w:szCs w:val="18"/>
          <w:lang w:val="en-GB"/>
        </w:rPr>
        <w:t>775-5607175</w:t>
      </w:r>
    </w:p>
    <w:p w14:paraId="35150862" w14:textId="27E47287" w:rsidR="00B13968" w:rsidRPr="0001096E" w:rsidRDefault="00B13968" w:rsidP="00B13968">
      <w:pPr>
        <w:jc w:val="right"/>
        <w:rPr>
          <w:rFonts w:asciiTheme="majorHAnsi" w:hAnsiTheme="majorHAnsi" w:cstheme="majorHAnsi"/>
          <w:i/>
          <w:sz w:val="18"/>
          <w:szCs w:val="18"/>
          <w:lang w:val="fr-FR"/>
        </w:rPr>
      </w:pPr>
      <w:proofErr w:type="gramStart"/>
      <w:r w:rsidRPr="0001096E">
        <w:rPr>
          <w:rFonts w:asciiTheme="majorHAnsi" w:hAnsiTheme="majorHAnsi" w:cstheme="majorHAnsi"/>
          <w:i/>
          <w:color w:val="000000" w:themeColor="text1"/>
          <w:sz w:val="18"/>
          <w:szCs w:val="18"/>
          <w:lang w:val="fr-FR"/>
        </w:rPr>
        <w:t>E-mail:</w:t>
      </w:r>
      <w:proofErr w:type="gramEnd"/>
      <w:r w:rsidRPr="0001096E">
        <w:rPr>
          <w:rFonts w:asciiTheme="majorHAnsi" w:hAnsiTheme="majorHAnsi" w:cstheme="majorHAnsi"/>
          <w:i/>
          <w:color w:val="000000" w:themeColor="text1"/>
          <w:sz w:val="18"/>
          <w:szCs w:val="18"/>
          <w:lang w:val="fr-FR"/>
        </w:rPr>
        <w:t xml:space="preserve"> </w:t>
      </w:r>
      <w:hyperlink r:id="rId12" w:history="1">
        <w:r w:rsidR="001D6B88" w:rsidRPr="00711113">
          <w:rPr>
            <w:rStyle w:val="Hyperlink"/>
            <w:rFonts w:asciiTheme="majorHAnsi" w:hAnsiTheme="majorHAnsi"/>
            <w:sz w:val="18"/>
            <w:szCs w:val="18"/>
            <w:lang w:val="fr-FR"/>
          </w:rPr>
          <w:t>abby.evans@capgemini.com</w:t>
        </w:r>
      </w:hyperlink>
      <w:r w:rsidR="001D6B88" w:rsidRPr="00711113">
        <w:rPr>
          <w:rFonts w:asciiTheme="majorHAnsi" w:hAnsiTheme="majorHAnsi"/>
          <w:sz w:val="18"/>
          <w:szCs w:val="18"/>
          <w:lang w:val="fr-FR"/>
        </w:rPr>
        <w:t xml:space="preserve"> </w:t>
      </w:r>
    </w:p>
    <w:p w14:paraId="720162EA" w14:textId="348DF12E" w:rsidR="00624A11" w:rsidRPr="0001096E" w:rsidRDefault="004D562E" w:rsidP="00846043">
      <w:pPr>
        <w:pStyle w:val="BodyText2"/>
        <w:jc w:val="right"/>
        <w:rPr>
          <w:rFonts w:asciiTheme="majorHAnsi" w:hAnsiTheme="majorHAnsi" w:cstheme="majorHAnsi"/>
          <w:b w:val="0"/>
          <w:i/>
          <w:sz w:val="18"/>
          <w:szCs w:val="18"/>
          <w:lang w:val="fr-FR"/>
        </w:rPr>
      </w:pPr>
      <w:r w:rsidRPr="0001096E">
        <w:rPr>
          <w:rFonts w:asciiTheme="majorHAnsi" w:hAnsiTheme="majorHAnsi" w:cstheme="majorHAnsi"/>
          <w:b w:val="0"/>
          <w:i/>
          <w:sz w:val="18"/>
          <w:szCs w:val="18"/>
          <w:lang w:val="fr-FR"/>
        </w:rPr>
        <w:t xml:space="preserve"> </w:t>
      </w:r>
    </w:p>
    <w:p w14:paraId="01D3C92A" w14:textId="77777777" w:rsidR="00A02C99" w:rsidRPr="0001096E" w:rsidRDefault="00A02C99" w:rsidP="006B52BA">
      <w:pPr>
        <w:rPr>
          <w:rFonts w:asciiTheme="majorHAnsi" w:hAnsiTheme="majorHAnsi" w:cstheme="majorHAnsi"/>
          <w:b/>
          <w:sz w:val="18"/>
          <w:szCs w:val="18"/>
          <w:lang w:val="fr-FR"/>
        </w:rPr>
      </w:pPr>
    </w:p>
    <w:p w14:paraId="73C01BB8" w14:textId="413070C6" w:rsidR="0068308F" w:rsidRDefault="0068308F" w:rsidP="00195A7A">
      <w:pPr>
        <w:spacing w:line="276" w:lineRule="auto"/>
        <w:jc w:val="center"/>
        <w:rPr>
          <w:rFonts w:asciiTheme="majorHAnsi" w:hAnsiTheme="majorHAnsi" w:cstheme="majorHAnsi"/>
          <w:b/>
          <w:bCs/>
          <w:sz w:val="21"/>
          <w:szCs w:val="21"/>
        </w:rPr>
      </w:pPr>
      <w:r>
        <w:rPr>
          <w:rFonts w:asciiTheme="majorHAnsi" w:hAnsiTheme="majorHAnsi" w:cstheme="majorHAnsi"/>
          <w:b/>
          <w:bCs/>
          <w:sz w:val="21"/>
          <w:szCs w:val="21"/>
        </w:rPr>
        <w:t>Capgemini Recognized as a Top Company for Executive Women</w:t>
      </w:r>
    </w:p>
    <w:p w14:paraId="7A6336E4" w14:textId="77777777" w:rsidR="0068308F" w:rsidRDefault="0068308F" w:rsidP="00711113">
      <w:pPr>
        <w:spacing w:line="276" w:lineRule="auto"/>
        <w:jc w:val="both"/>
        <w:rPr>
          <w:rFonts w:asciiTheme="majorHAnsi" w:hAnsiTheme="majorHAnsi" w:cstheme="majorHAnsi"/>
          <w:b/>
          <w:bCs/>
          <w:sz w:val="21"/>
          <w:szCs w:val="21"/>
        </w:rPr>
      </w:pPr>
    </w:p>
    <w:p w14:paraId="3DA96624" w14:textId="77777777" w:rsidR="00686301" w:rsidRPr="0001096E" w:rsidRDefault="00686301" w:rsidP="00711113">
      <w:pPr>
        <w:spacing w:line="276" w:lineRule="auto"/>
        <w:jc w:val="both"/>
        <w:rPr>
          <w:rFonts w:asciiTheme="majorHAnsi" w:hAnsiTheme="majorHAnsi" w:cstheme="majorHAnsi"/>
          <w:b/>
          <w:sz w:val="18"/>
          <w:szCs w:val="18"/>
        </w:rPr>
      </w:pPr>
    </w:p>
    <w:p w14:paraId="1F215E3A" w14:textId="1449797C" w:rsidR="00B54958" w:rsidRPr="00114CA3" w:rsidRDefault="00695D24" w:rsidP="00A25C76">
      <w:pPr>
        <w:spacing w:line="312" w:lineRule="auto"/>
        <w:jc w:val="both"/>
        <w:rPr>
          <w:rFonts w:asciiTheme="majorHAnsi" w:hAnsiTheme="majorHAnsi" w:cstheme="majorHAnsi"/>
          <w:i/>
          <w:sz w:val="18"/>
          <w:szCs w:val="18"/>
        </w:rPr>
      </w:pPr>
      <w:r w:rsidRPr="00860AE1">
        <w:rPr>
          <w:rFonts w:asciiTheme="majorHAnsi" w:hAnsiTheme="majorHAnsi" w:cstheme="majorHAnsi"/>
          <w:b/>
          <w:sz w:val="18"/>
          <w:szCs w:val="18"/>
        </w:rPr>
        <w:t>New York</w:t>
      </w:r>
      <w:r w:rsidR="00B25D38" w:rsidRPr="00860AE1">
        <w:rPr>
          <w:rFonts w:asciiTheme="majorHAnsi" w:hAnsiTheme="majorHAnsi" w:cstheme="majorHAnsi"/>
          <w:b/>
          <w:sz w:val="18"/>
          <w:szCs w:val="18"/>
        </w:rPr>
        <w:t xml:space="preserve"> </w:t>
      </w:r>
      <w:r w:rsidR="00743FCD" w:rsidRPr="00860AE1">
        <w:rPr>
          <w:rFonts w:asciiTheme="majorHAnsi" w:hAnsiTheme="majorHAnsi" w:cstheme="majorHAnsi"/>
          <w:b/>
          <w:sz w:val="18"/>
          <w:szCs w:val="18"/>
        </w:rPr>
        <w:t>–</w:t>
      </w:r>
      <w:r w:rsidR="00340CBD" w:rsidRPr="00860AE1">
        <w:rPr>
          <w:rFonts w:asciiTheme="majorHAnsi" w:hAnsiTheme="majorHAnsi" w:cstheme="majorHAnsi"/>
          <w:b/>
          <w:sz w:val="18"/>
          <w:szCs w:val="18"/>
        </w:rPr>
        <w:t xml:space="preserve"> </w:t>
      </w:r>
      <w:r w:rsidR="00AA0F4D" w:rsidRPr="00860AE1">
        <w:rPr>
          <w:rFonts w:asciiTheme="majorHAnsi" w:hAnsiTheme="majorHAnsi" w:cstheme="majorHAnsi"/>
          <w:b/>
          <w:sz w:val="18"/>
          <w:szCs w:val="18"/>
        </w:rPr>
        <w:t xml:space="preserve">December </w:t>
      </w:r>
      <w:r w:rsidR="003F6299">
        <w:rPr>
          <w:rFonts w:asciiTheme="majorHAnsi" w:hAnsiTheme="majorHAnsi" w:cstheme="majorHAnsi"/>
          <w:b/>
          <w:sz w:val="18"/>
          <w:szCs w:val="18"/>
        </w:rPr>
        <w:t>18</w:t>
      </w:r>
      <w:r w:rsidR="00ED6D13" w:rsidRPr="00860AE1">
        <w:rPr>
          <w:rFonts w:asciiTheme="majorHAnsi" w:hAnsiTheme="majorHAnsi" w:cstheme="majorHAnsi"/>
          <w:b/>
          <w:sz w:val="18"/>
          <w:szCs w:val="18"/>
        </w:rPr>
        <w:t xml:space="preserve">, </w:t>
      </w:r>
      <w:r w:rsidR="00743FCD" w:rsidRPr="00860AE1">
        <w:rPr>
          <w:rFonts w:asciiTheme="majorHAnsi" w:hAnsiTheme="majorHAnsi" w:cstheme="majorHAnsi"/>
          <w:b/>
          <w:sz w:val="18"/>
          <w:szCs w:val="18"/>
        </w:rPr>
        <w:t>20</w:t>
      </w:r>
      <w:r w:rsidR="003C13E9" w:rsidRPr="00860AE1">
        <w:rPr>
          <w:rFonts w:asciiTheme="majorHAnsi" w:hAnsiTheme="majorHAnsi" w:cstheme="majorHAnsi"/>
          <w:b/>
          <w:sz w:val="18"/>
          <w:szCs w:val="18"/>
        </w:rPr>
        <w:t>20</w:t>
      </w:r>
      <w:r w:rsidR="00743FCD" w:rsidRPr="00860AE1">
        <w:rPr>
          <w:rFonts w:asciiTheme="majorHAnsi" w:hAnsiTheme="majorHAnsi" w:cstheme="majorHAnsi"/>
          <w:b/>
          <w:sz w:val="18"/>
          <w:szCs w:val="18"/>
        </w:rPr>
        <w:t xml:space="preserve"> –</w:t>
      </w:r>
      <w:r w:rsidR="00B07267" w:rsidRPr="00860AE1">
        <w:rPr>
          <w:rFonts w:asciiTheme="majorHAnsi" w:hAnsiTheme="majorHAnsi"/>
          <w:sz w:val="18"/>
          <w:szCs w:val="18"/>
        </w:rPr>
        <w:t xml:space="preserve"> </w:t>
      </w:r>
      <w:hyperlink r:id="rId13" w:history="1">
        <w:r w:rsidR="004C644A" w:rsidRPr="00860AE1">
          <w:rPr>
            <w:rStyle w:val="Hyperlink"/>
            <w:rFonts w:asciiTheme="majorHAnsi" w:hAnsiTheme="majorHAnsi" w:cstheme="majorHAnsi"/>
            <w:b/>
            <w:sz w:val="18"/>
            <w:szCs w:val="18"/>
          </w:rPr>
          <w:t>Capgemini</w:t>
        </w:r>
      </w:hyperlink>
      <w:r w:rsidR="004C644A" w:rsidRPr="00860AE1">
        <w:rPr>
          <w:rFonts w:asciiTheme="majorHAnsi" w:hAnsiTheme="majorHAnsi" w:cstheme="majorHAnsi"/>
          <w:b/>
          <w:sz w:val="18"/>
          <w:szCs w:val="18"/>
        </w:rPr>
        <w:t xml:space="preserve"> </w:t>
      </w:r>
      <w:r w:rsidR="000B74FC" w:rsidRPr="00860AE1">
        <w:rPr>
          <w:rFonts w:asciiTheme="majorHAnsi" w:hAnsiTheme="majorHAnsi" w:cstheme="majorHAnsi"/>
          <w:b/>
          <w:sz w:val="18"/>
          <w:szCs w:val="18"/>
        </w:rPr>
        <w:t xml:space="preserve">has been named one of the </w:t>
      </w:r>
      <w:hyperlink r:id="rId14">
        <w:r w:rsidR="00390BEE" w:rsidRPr="00860AE1">
          <w:rPr>
            <w:rFonts w:asciiTheme="majorHAnsi" w:eastAsia="Calibri" w:hAnsiTheme="majorHAnsi" w:cs="Calibri"/>
            <w:b/>
            <w:bCs/>
            <w:color w:val="1155CC"/>
            <w:sz w:val="18"/>
            <w:szCs w:val="18"/>
            <w:u w:val="single"/>
          </w:rPr>
          <w:t>2020</w:t>
        </w:r>
      </w:hyperlink>
      <w:hyperlink r:id="rId15">
        <w:r w:rsidR="00390BEE" w:rsidRPr="00860AE1">
          <w:rPr>
            <w:rFonts w:asciiTheme="majorHAnsi" w:eastAsia="Calibri" w:hAnsiTheme="majorHAnsi" w:cs="Calibri"/>
            <w:b/>
            <w:bCs/>
            <w:color w:val="1155CC"/>
            <w:sz w:val="18"/>
            <w:szCs w:val="18"/>
            <w:u w:val="single"/>
          </w:rPr>
          <w:t>+</w:t>
        </w:r>
      </w:hyperlink>
      <w:hyperlink r:id="rId16">
        <w:r w:rsidR="00390BEE" w:rsidRPr="00860AE1">
          <w:rPr>
            <w:rFonts w:asciiTheme="majorHAnsi" w:eastAsia="Calibri" w:hAnsiTheme="majorHAnsi" w:cs="Calibri"/>
            <w:b/>
            <w:bCs/>
            <w:color w:val="1155CC"/>
            <w:sz w:val="18"/>
            <w:szCs w:val="18"/>
            <w:u w:val="single"/>
          </w:rPr>
          <w:t xml:space="preserve"> Top Companies for Executive Women</w:t>
        </w:r>
      </w:hyperlink>
      <w:r w:rsidR="00390BEE" w:rsidRPr="00860AE1">
        <w:rPr>
          <w:rFonts w:asciiTheme="majorHAnsi" w:eastAsia="Calibri" w:hAnsiTheme="majorHAnsi" w:cs="Calibri"/>
          <w:b/>
          <w:bCs/>
          <w:sz w:val="18"/>
          <w:szCs w:val="18"/>
        </w:rPr>
        <w:t xml:space="preserve"> by W</w:t>
      </w:r>
      <w:r w:rsidR="0006415B">
        <w:rPr>
          <w:rFonts w:asciiTheme="majorHAnsi" w:eastAsia="Calibri" w:hAnsiTheme="majorHAnsi" w:cs="Calibri"/>
          <w:b/>
          <w:bCs/>
          <w:sz w:val="18"/>
          <w:szCs w:val="18"/>
        </w:rPr>
        <w:t>orking Mother Media (WMM)</w:t>
      </w:r>
      <w:r w:rsidR="00860AE1" w:rsidRPr="00860AE1">
        <w:rPr>
          <w:rFonts w:asciiTheme="majorHAnsi" w:eastAsia="Calibri" w:hAnsiTheme="majorHAnsi" w:cs="Calibri"/>
          <w:b/>
          <w:bCs/>
          <w:sz w:val="18"/>
          <w:szCs w:val="18"/>
        </w:rPr>
        <w:t xml:space="preserve">. </w:t>
      </w:r>
      <w:r w:rsidR="00753C3E" w:rsidRPr="00846B84">
        <w:rPr>
          <w:rFonts w:asciiTheme="majorHAnsi" w:hAnsiTheme="majorHAnsi" w:cstheme="majorHAnsi"/>
          <w:b/>
          <w:bCs/>
          <w:sz w:val="18"/>
          <w:szCs w:val="18"/>
        </w:rPr>
        <w:t>This list is the most definitive list of top workplaces for women who want to advance through the corporate ranks</w:t>
      </w:r>
      <w:r w:rsidR="00C7630A" w:rsidRPr="00846B84">
        <w:rPr>
          <w:rFonts w:asciiTheme="majorHAnsi" w:hAnsiTheme="majorHAnsi" w:cstheme="majorHAnsi"/>
          <w:b/>
          <w:bCs/>
          <w:sz w:val="18"/>
          <w:szCs w:val="18"/>
        </w:rPr>
        <w:t xml:space="preserve">, and </w:t>
      </w:r>
      <w:r w:rsidR="00753C3E" w:rsidRPr="00846B84">
        <w:rPr>
          <w:rFonts w:asciiTheme="majorHAnsi" w:hAnsiTheme="majorHAnsi" w:cstheme="majorHAnsi"/>
          <w:b/>
          <w:bCs/>
          <w:sz w:val="18"/>
          <w:szCs w:val="18"/>
        </w:rPr>
        <w:t>celebrates companies that champion women’s advancement, with a focus on succession planning, profit-and-loss role</w:t>
      </w:r>
      <w:r w:rsidR="00A25C76">
        <w:rPr>
          <w:rFonts w:asciiTheme="majorHAnsi" w:hAnsiTheme="majorHAnsi" w:cstheme="majorHAnsi"/>
          <w:b/>
          <w:bCs/>
          <w:sz w:val="18"/>
          <w:szCs w:val="18"/>
        </w:rPr>
        <w:t>s</w:t>
      </w:r>
      <w:r w:rsidR="00753C3E" w:rsidRPr="00846B84">
        <w:rPr>
          <w:rFonts w:asciiTheme="majorHAnsi" w:hAnsiTheme="majorHAnsi" w:cstheme="majorHAnsi"/>
          <w:b/>
          <w:bCs/>
          <w:sz w:val="18"/>
          <w:szCs w:val="18"/>
        </w:rPr>
        <w:t>, gender pay parity, support programs and work-life balance programs</w:t>
      </w:r>
      <w:r w:rsidR="00753C3E" w:rsidRPr="00753C3E">
        <w:rPr>
          <w:rFonts w:asciiTheme="majorHAnsi" w:hAnsiTheme="majorHAnsi" w:cstheme="majorHAnsi"/>
          <w:sz w:val="18"/>
          <w:szCs w:val="18"/>
        </w:rPr>
        <w:t>.</w:t>
      </w:r>
    </w:p>
    <w:p w14:paraId="401FE082" w14:textId="77777777" w:rsidR="00F80319" w:rsidRDefault="00F80319" w:rsidP="00711113">
      <w:pPr>
        <w:spacing w:line="312" w:lineRule="auto"/>
        <w:jc w:val="both"/>
        <w:rPr>
          <w:rFonts w:asciiTheme="majorHAnsi" w:hAnsiTheme="majorHAnsi"/>
          <w:i/>
          <w:iCs/>
          <w:sz w:val="18"/>
          <w:szCs w:val="18"/>
        </w:rPr>
      </w:pPr>
    </w:p>
    <w:p w14:paraId="45FD89E0" w14:textId="25DCDD6C" w:rsidR="00F80319" w:rsidRDefault="0062769F" w:rsidP="00711113">
      <w:pPr>
        <w:spacing w:line="312" w:lineRule="auto"/>
        <w:jc w:val="both"/>
        <w:rPr>
          <w:rFonts w:asciiTheme="majorHAnsi" w:hAnsiTheme="majorHAnsi"/>
          <w:i/>
          <w:iCs/>
          <w:sz w:val="18"/>
          <w:szCs w:val="18"/>
        </w:rPr>
      </w:pPr>
      <w:r>
        <w:rPr>
          <w:rFonts w:asciiTheme="majorHAnsi" w:hAnsiTheme="majorHAnsi"/>
          <w:i/>
          <w:iCs/>
          <w:sz w:val="18"/>
          <w:szCs w:val="18"/>
        </w:rPr>
        <w:t>“</w:t>
      </w:r>
      <w:r w:rsidR="0068308F">
        <w:rPr>
          <w:rFonts w:asciiTheme="majorHAnsi" w:hAnsiTheme="majorHAnsi"/>
          <w:i/>
          <w:iCs/>
          <w:sz w:val="18"/>
          <w:szCs w:val="18"/>
        </w:rPr>
        <w:t>It’s more important than ever to</w:t>
      </w:r>
      <w:r w:rsidRPr="0062769F">
        <w:rPr>
          <w:rFonts w:asciiTheme="majorHAnsi" w:hAnsiTheme="majorHAnsi"/>
          <w:i/>
          <w:iCs/>
          <w:sz w:val="18"/>
          <w:szCs w:val="18"/>
        </w:rPr>
        <w:t xml:space="preserve"> </w:t>
      </w:r>
      <w:r w:rsidR="0068308F">
        <w:rPr>
          <w:rFonts w:asciiTheme="majorHAnsi" w:hAnsiTheme="majorHAnsi"/>
          <w:i/>
          <w:iCs/>
          <w:sz w:val="18"/>
          <w:szCs w:val="18"/>
        </w:rPr>
        <w:t>have a culture and talent strategy that enables human potential</w:t>
      </w:r>
      <w:r w:rsidR="008A070F">
        <w:rPr>
          <w:rFonts w:asciiTheme="majorHAnsi" w:hAnsiTheme="majorHAnsi"/>
          <w:i/>
          <w:iCs/>
          <w:sz w:val="18"/>
          <w:szCs w:val="18"/>
        </w:rPr>
        <w:t xml:space="preserve"> that not only matches the rich make up of </w:t>
      </w:r>
      <w:r w:rsidR="00C07FD8">
        <w:rPr>
          <w:rFonts w:asciiTheme="majorHAnsi" w:hAnsiTheme="majorHAnsi"/>
          <w:i/>
          <w:iCs/>
          <w:sz w:val="18"/>
          <w:szCs w:val="18"/>
        </w:rPr>
        <w:t>society, but</w:t>
      </w:r>
      <w:r w:rsidR="008A070F">
        <w:rPr>
          <w:rFonts w:asciiTheme="majorHAnsi" w:hAnsiTheme="majorHAnsi"/>
          <w:i/>
          <w:iCs/>
          <w:sz w:val="18"/>
          <w:szCs w:val="18"/>
        </w:rPr>
        <w:t xml:space="preserve"> supports the ambitions of positive change and progress for our communities</w:t>
      </w:r>
      <w:r w:rsidR="0081143A">
        <w:rPr>
          <w:rFonts w:asciiTheme="majorHAnsi" w:hAnsiTheme="majorHAnsi"/>
          <w:i/>
          <w:iCs/>
          <w:sz w:val="18"/>
          <w:szCs w:val="18"/>
        </w:rPr>
        <w:t>,</w:t>
      </w:r>
      <w:r>
        <w:rPr>
          <w:rFonts w:asciiTheme="majorHAnsi" w:hAnsiTheme="majorHAnsi"/>
          <w:i/>
          <w:iCs/>
          <w:sz w:val="18"/>
          <w:szCs w:val="18"/>
        </w:rPr>
        <w:t xml:space="preserve">” </w:t>
      </w:r>
      <w:r w:rsidR="0081143A">
        <w:rPr>
          <w:rFonts w:asciiTheme="majorHAnsi" w:hAnsiTheme="majorHAnsi"/>
          <w:sz w:val="18"/>
          <w:szCs w:val="18"/>
        </w:rPr>
        <w:t>s</w:t>
      </w:r>
      <w:r w:rsidR="0081143A" w:rsidRPr="0081143A">
        <w:rPr>
          <w:rFonts w:asciiTheme="majorHAnsi" w:hAnsiTheme="majorHAnsi"/>
          <w:sz w:val="18"/>
          <w:szCs w:val="18"/>
        </w:rPr>
        <w:t xml:space="preserve">ays </w:t>
      </w:r>
      <w:r w:rsidR="0068308F">
        <w:rPr>
          <w:rFonts w:asciiTheme="majorHAnsi" w:hAnsiTheme="majorHAnsi"/>
          <w:sz w:val="18"/>
          <w:szCs w:val="18"/>
        </w:rPr>
        <w:t>John Mullen, President</w:t>
      </w:r>
      <w:r w:rsidR="00131204">
        <w:rPr>
          <w:rFonts w:asciiTheme="majorHAnsi" w:hAnsiTheme="majorHAnsi"/>
          <w:sz w:val="18"/>
          <w:szCs w:val="18"/>
        </w:rPr>
        <w:t xml:space="preserve"> of </w:t>
      </w:r>
      <w:r w:rsidR="00BF1470">
        <w:rPr>
          <w:rFonts w:asciiTheme="majorHAnsi" w:hAnsiTheme="majorHAnsi"/>
          <w:sz w:val="18"/>
          <w:szCs w:val="18"/>
        </w:rPr>
        <w:t>Capgemini</w:t>
      </w:r>
      <w:r w:rsidR="00131204">
        <w:rPr>
          <w:rFonts w:asciiTheme="majorHAnsi" w:hAnsiTheme="majorHAnsi"/>
          <w:sz w:val="18"/>
          <w:szCs w:val="18"/>
        </w:rPr>
        <w:t xml:space="preserve">’s </w:t>
      </w:r>
      <w:r w:rsidR="0068308F">
        <w:rPr>
          <w:rFonts w:asciiTheme="majorHAnsi" w:hAnsiTheme="majorHAnsi"/>
          <w:sz w:val="18"/>
          <w:szCs w:val="18"/>
        </w:rPr>
        <w:t>North America</w:t>
      </w:r>
      <w:r w:rsidR="00131204">
        <w:rPr>
          <w:rFonts w:asciiTheme="majorHAnsi" w:hAnsiTheme="majorHAnsi"/>
          <w:sz w:val="18"/>
          <w:szCs w:val="18"/>
        </w:rPr>
        <w:t xml:space="preserve"> Business Unit and </w:t>
      </w:r>
      <w:r w:rsidR="00131204" w:rsidRPr="00131204">
        <w:rPr>
          <w:rFonts w:asciiTheme="majorHAnsi" w:hAnsiTheme="majorHAnsi"/>
          <w:sz w:val="18"/>
          <w:szCs w:val="18"/>
        </w:rPr>
        <w:t>Group Executive Committee Member</w:t>
      </w:r>
      <w:r w:rsidR="0081143A" w:rsidRPr="0081143A">
        <w:rPr>
          <w:rFonts w:asciiTheme="majorHAnsi" w:hAnsiTheme="majorHAnsi"/>
          <w:sz w:val="18"/>
          <w:szCs w:val="18"/>
        </w:rPr>
        <w:t>.</w:t>
      </w:r>
      <w:r w:rsidR="0081143A">
        <w:rPr>
          <w:rFonts w:asciiTheme="majorHAnsi" w:hAnsiTheme="majorHAnsi"/>
          <w:i/>
          <w:iCs/>
          <w:sz w:val="18"/>
          <w:szCs w:val="18"/>
        </w:rPr>
        <w:t xml:space="preserve"> “</w:t>
      </w:r>
      <w:r w:rsidR="00B258BD">
        <w:rPr>
          <w:rFonts w:asciiTheme="majorHAnsi" w:hAnsiTheme="majorHAnsi"/>
          <w:i/>
          <w:iCs/>
          <w:sz w:val="18"/>
          <w:szCs w:val="18"/>
        </w:rPr>
        <w:t>We are</w:t>
      </w:r>
      <w:r w:rsidR="00FF5CCF" w:rsidRPr="00FF5CCF">
        <w:rPr>
          <w:rFonts w:asciiTheme="majorHAnsi" w:hAnsiTheme="majorHAnsi"/>
          <w:i/>
          <w:iCs/>
          <w:sz w:val="18"/>
          <w:szCs w:val="18"/>
        </w:rPr>
        <w:t xml:space="preserve"> proud </w:t>
      </w:r>
      <w:r w:rsidR="0068308F">
        <w:rPr>
          <w:rFonts w:asciiTheme="majorHAnsi" w:hAnsiTheme="majorHAnsi"/>
          <w:i/>
          <w:iCs/>
          <w:sz w:val="18"/>
          <w:szCs w:val="18"/>
        </w:rPr>
        <w:t>of this recognition</w:t>
      </w:r>
      <w:r w:rsidR="005D43ED">
        <w:rPr>
          <w:rFonts w:asciiTheme="majorHAnsi" w:hAnsiTheme="majorHAnsi"/>
          <w:i/>
          <w:iCs/>
          <w:sz w:val="18"/>
          <w:szCs w:val="18"/>
        </w:rPr>
        <w:t xml:space="preserve"> and </w:t>
      </w:r>
      <w:r w:rsidR="00B258BD">
        <w:rPr>
          <w:rFonts w:asciiTheme="majorHAnsi" w:hAnsiTheme="majorHAnsi"/>
          <w:i/>
          <w:iCs/>
          <w:sz w:val="18"/>
          <w:szCs w:val="18"/>
        </w:rPr>
        <w:t xml:space="preserve">will </w:t>
      </w:r>
      <w:r w:rsidR="00CF2F67">
        <w:rPr>
          <w:rFonts w:asciiTheme="majorHAnsi" w:hAnsiTheme="majorHAnsi"/>
          <w:i/>
          <w:iCs/>
          <w:sz w:val="18"/>
          <w:szCs w:val="18"/>
        </w:rPr>
        <w:t xml:space="preserve">continue to </w:t>
      </w:r>
      <w:r w:rsidR="0068308F">
        <w:rPr>
          <w:rFonts w:asciiTheme="majorHAnsi" w:hAnsiTheme="majorHAnsi"/>
          <w:i/>
          <w:iCs/>
          <w:sz w:val="18"/>
          <w:szCs w:val="18"/>
        </w:rPr>
        <w:t>do our part to create a diverse</w:t>
      </w:r>
      <w:r w:rsidR="008A070F">
        <w:rPr>
          <w:rFonts w:asciiTheme="majorHAnsi" w:hAnsiTheme="majorHAnsi"/>
          <w:i/>
          <w:iCs/>
          <w:sz w:val="18"/>
          <w:szCs w:val="18"/>
        </w:rPr>
        <w:t xml:space="preserve"> team that promotes and nurtures successful women.”</w:t>
      </w:r>
    </w:p>
    <w:p w14:paraId="56941AB8" w14:textId="77777777" w:rsidR="00A111A0" w:rsidRDefault="00A111A0" w:rsidP="00711113">
      <w:pPr>
        <w:spacing w:line="312" w:lineRule="auto"/>
        <w:jc w:val="both"/>
        <w:rPr>
          <w:rFonts w:asciiTheme="majorHAnsi" w:hAnsiTheme="majorHAnsi"/>
          <w:i/>
          <w:iCs/>
          <w:sz w:val="18"/>
          <w:szCs w:val="18"/>
        </w:rPr>
      </w:pPr>
    </w:p>
    <w:p w14:paraId="17309505" w14:textId="0BEE3DF8" w:rsidR="00A111A0" w:rsidRPr="00F608AF" w:rsidRDefault="0078585F" w:rsidP="00711113">
      <w:pPr>
        <w:spacing w:line="312" w:lineRule="auto"/>
        <w:jc w:val="both"/>
        <w:rPr>
          <w:rFonts w:asciiTheme="majorHAnsi" w:hAnsiTheme="majorHAnsi"/>
          <w:i/>
          <w:iCs/>
          <w:sz w:val="18"/>
          <w:szCs w:val="18"/>
        </w:rPr>
      </w:pPr>
      <w:r w:rsidRPr="0078585F">
        <w:rPr>
          <w:rFonts w:asciiTheme="majorHAnsi" w:hAnsiTheme="majorHAnsi"/>
          <w:i/>
          <w:iCs/>
          <w:sz w:val="18"/>
          <w:szCs w:val="18"/>
        </w:rPr>
        <w:t>“Because what gets measured gets done, our Top Companies list stresses the number of women in senior positions</w:t>
      </w:r>
      <w:r w:rsidRPr="001546C7">
        <w:rPr>
          <w:rFonts w:asciiTheme="majorHAnsi" w:hAnsiTheme="majorHAnsi"/>
          <w:sz w:val="18"/>
          <w:szCs w:val="18"/>
        </w:rPr>
        <w:t xml:space="preserve">,” says Betty Spence, </w:t>
      </w:r>
      <w:r w:rsidR="00A25C76">
        <w:rPr>
          <w:rFonts w:asciiTheme="majorHAnsi" w:hAnsiTheme="majorHAnsi"/>
          <w:sz w:val="18"/>
          <w:szCs w:val="18"/>
        </w:rPr>
        <w:t>P</w:t>
      </w:r>
      <w:r w:rsidRPr="001546C7">
        <w:rPr>
          <w:rFonts w:asciiTheme="majorHAnsi" w:hAnsiTheme="majorHAnsi"/>
          <w:sz w:val="18"/>
          <w:szCs w:val="18"/>
        </w:rPr>
        <w:t>resident of the National Association for Female Executives.</w:t>
      </w:r>
      <w:r w:rsidRPr="0078585F">
        <w:rPr>
          <w:rFonts w:asciiTheme="majorHAnsi" w:hAnsiTheme="majorHAnsi"/>
          <w:i/>
          <w:iCs/>
          <w:sz w:val="18"/>
          <w:szCs w:val="18"/>
        </w:rPr>
        <w:t xml:space="preserve"> “Most important, we are the only organization that counts women holding revenue-generating operations positions with profit-and-loss responsibility, as those are the jobs that are the path to the top. Companies need to pay attention because that number dropped in the past year, even pre-COVID-19.”</w:t>
      </w:r>
      <w:r w:rsidR="00DA74A3" w:rsidRPr="0001096E">
        <w:rPr>
          <w:rFonts w:asciiTheme="majorHAnsi" w:hAnsiTheme="majorHAnsi"/>
          <w:i/>
          <w:iCs/>
          <w:sz w:val="18"/>
          <w:szCs w:val="18"/>
        </w:rPr>
        <w:t xml:space="preserve"> </w:t>
      </w:r>
    </w:p>
    <w:p w14:paraId="76FFF635" w14:textId="77777777" w:rsidR="00E111D7" w:rsidRDefault="00E111D7" w:rsidP="00E111D7">
      <w:pPr>
        <w:spacing w:line="312" w:lineRule="auto"/>
        <w:rPr>
          <w:rFonts w:asciiTheme="majorHAnsi" w:hAnsiTheme="majorHAnsi"/>
          <w:i/>
          <w:iCs/>
          <w:sz w:val="18"/>
          <w:szCs w:val="18"/>
        </w:rPr>
      </w:pPr>
    </w:p>
    <w:p w14:paraId="7347040D" w14:textId="5901C9A1" w:rsidR="006A5887" w:rsidRPr="003F6299" w:rsidRDefault="00500F00" w:rsidP="003F6299">
      <w:pPr>
        <w:spacing w:line="312" w:lineRule="auto"/>
        <w:jc w:val="both"/>
        <w:rPr>
          <w:rFonts w:asciiTheme="minorHAnsi" w:hAnsiTheme="minorHAnsi"/>
          <w:color w:val="000000"/>
          <w:spacing w:val="3"/>
          <w:sz w:val="18"/>
          <w:szCs w:val="18"/>
        </w:rPr>
      </w:pPr>
      <w:r w:rsidRPr="003F6299">
        <w:rPr>
          <w:rFonts w:asciiTheme="minorHAnsi" w:hAnsiTheme="minorHAnsi"/>
          <w:color w:val="000000"/>
          <w:spacing w:val="3"/>
          <w:sz w:val="18"/>
          <w:szCs w:val="18"/>
        </w:rPr>
        <w:t xml:space="preserve">Capgemini continues to be recognized as a responsible and inclusive </w:t>
      </w:r>
      <w:r w:rsidR="00C07FD8" w:rsidRPr="003F6299">
        <w:rPr>
          <w:rFonts w:asciiTheme="minorHAnsi" w:hAnsiTheme="minorHAnsi"/>
          <w:color w:val="000000"/>
          <w:spacing w:val="3"/>
          <w:sz w:val="18"/>
          <w:szCs w:val="18"/>
        </w:rPr>
        <w:t>employer and</w:t>
      </w:r>
      <w:r w:rsidR="00D1451D" w:rsidRPr="003F6299">
        <w:rPr>
          <w:rFonts w:asciiTheme="minorHAnsi" w:hAnsiTheme="minorHAnsi"/>
          <w:color w:val="000000"/>
          <w:spacing w:val="3"/>
          <w:sz w:val="18"/>
          <w:szCs w:val="18"/>
        </w:rPr>
        <w:t xml:space="preserve"> is committed </w:t>
      </w:r>
      <w:r w:rsidR="002D46EC" w:rsidRPr="003F6299">
        <w:rPr>
          <w:rFonts w:asciiTheme="minorHAnsi" w:hAnsiTheme="minorHAnsi"/>
          <w:color w:val="000000"/>
          <w:spacing w:val="3"/>
          <w:sz w:val="18"/>
          <w:szCs w:val="18"/>
        </w:rPr>
        <w:t xml:space="preserve">to </w:t>
      </w:r>
      <w:r w:rsidR="00D57F68" w:rsidRPr="003F6299">
        <w:rPr>
          <w:rFonts w:asciiTheme="minorHAnsi" w:hAnsiTheme="minorHAnsi"/>
          <w:color w:val="000000"/>
          <w:spacing w:val="3"/>
          <w:sz w:val="18"/>
          <w:szCs w:val="18"/>
        </w:rPr>
        <w:t>empowering and growing the number of women in leadership.</w:t>
      </w:r>
      <w:r w:rsidR="00F51085" w:rsidRPr="003F6299">
        <w:rPr>
          <w:rFonts w:asciiTheme="minorHAnsi" w:hAnsiTheme="minorHAnsi"/>
          <w:color w:val="000000"/>
          <w:spacing w:val="3"/>
          <w:sz w:val="18"/>
          <w:szCs w:val="18"/>
        </w:rPr>
        <w:t xml:space="preserve"> Capgemini’s</w:t>
      </w:r>
      <w:r w:rsidR="00BD1C95" w:rsidRPr="003F6299">
        <w:rPr>
          <w:rFonts w:asciiTheme="minorHAnsi" w:hAnsiTheme="minorHAnsi"/>
          <w:color w:val="000000"/>
          <w:spacing w:val="3"/>
          <w:sz w:val="18"/>
          <w:szCs w:val="18"/>
        </w:rPr>
        <w:t xml:space="preserve"> own</w:t>
      </w:r>
      <w:r w:rsidR="00F869B2" w:rsidRPr="003F6299">
        <w:rPr>
          <w:rFonts w:asciiTheme="minorHAnsi" w:hAnsiTheme="minorHAnsi"/>
          <w:color w:val="000000"/>
          <w:spacing w:val="3"/>
          <w:sz w:val="18"/>
          <w:szCs w:val="18"/>
        </w:rPr>
        <w:t xml:space="preserve"> </w:t>
      </w:r>
      <w:r w:rsidR="005962DD" w:rsidRPr="003F6299">
        <w:rPr>
          <w:rFonts w:asciiTheme="minorHAnsi" w:hAnsiTheme="minorHAnsi"/>
          <w:color w:val="000000"/>
          <w:spacing w:val="3"/>
          <w:sz w:val="18"/>
          <w:szCs w:val="18"/>
        </w:rPr>
        <w:t>Women’s Leadership Development Program,</w:t>
      </w:r>
      <w:r w:rsidR="00F869B2" w:rsidRPr="003F6299">
        <w:rPr>
          <w:rFonts w:asciiTheme="minorHAnsi" w:hAnsiTheme="minorHAnsi"/>
          <w:color w:val="000000"/>
          <w:spacing w:val="3"/>
          <w:sz w:val="18"/>
          <w:szCs w:val="18"/>
        </w:rPr>
        <w:t xml:space="preserve"> </w:t>
      </w:r>
      <w:r w:rsidR="005962DD" w:rsidRPr="003F6299">
        <w:rPr>
          <w:rFonts w:asciiTheme="minorHAnsi" w:hAnsiTheme="minorHAnsi"/>
          <w:color w:val="000000"/>
          <w:spacing w:val="3"/>
          <w:sz w:val="18"/>
          <w:szCs w:val="18"/>
        </w:rPr>
        <w:t>a structured, ongoing leadership development program t</w:t>
      </w:r>
      <w:r w:rsidR="003A446A" w:rsidRPr="003F6299">
        <w:rPr>
          <w:rFonts w:asciiTheme="minorHAnsi" w:hAnsiTheme="minorHAnsi"/>
          <w:color w:val="000000"/>
          <w:spacing w:val="3"/>
          <w:sz w:val="18"/>
          <w:szCs w:val="18"/>
        </w:rPr>
        <w:t>hat provides training, mentoring, career objective-setting and outside coaching</w:t>
      </w:r>
      <w:r w:rsidR="006A5887" w:rsidRPr="003F6299">
        <w:rPr>
          <w:rFonts w:asciiTheme="minorHAnsi" w:hAnsiTheme="minorHAnsi"/>
          <w:color w:val="000000"/>
          <w:spacing w:val="3"/>
          <w:sz w:val="18"/>
          <w:szCs w:val="18"/>
        </w:rPr>
        <w:t>.</w:t>
      </w:r>
      <w:r w:rsidR="001711B3" w:rsidRPr="003F6299">
        <w:rPr>
          <w:rFonts w:asciiTheme="minorHAnsi" w:hAnsiTheme="minorHAnsi"/>
          <w:color w:val="000000"/>
          <w:spacing w:val="3"/>
          <w:sz w:val="18"/>
          <w:szCs w:val="18"/>
        </w:rPr>
        <w:t xml:space="preserve"> </w:t>
      </w:r>
      <w:r w:rsidRPr="003F6299">
        <w:rPr>
          <w:rFonts w:asciiTheme="minorHAnsi" w:hAnsiTheme="minorHAnsi"/>
          <w:color w:val="000000"/>
          <w:spacing w:val="3"/>
          <w:sz w:val="18"/>
          <w:szCs w:val="18"/>
        </w:rPr>
        <w:t>Capgemini</w:t>
      </w:r>
      <w:r w:rsidR="00A111A0" w:rsidRPr="003F6299">
        <w:rPr>
          <w:rFonts w:asciiTheme="minorHAnsi" w:hAnsiTheme="minorHAnsi"/>
          <w:color w:val="000000"/>
          <w:spacing w:val="3"/>
          <w:sz w:val="18"/>
          <w:szCs w:val="18"/>
        </w:rPr>
        <w:t xml:space="preserve"> </w:t>
      </w:r>
      <w:r w:rsidR="00010359" w:rsidRPr="003F6299">
        <w:rPr>
          <w:rFonts w:asciiTheme="minorHAnsi" w:hAnsiTheme="minorHAnsi"/>
          <w:color w:val="000000"/>
          <w:spacing w:val="3"/>
          <w:sz w:val="18"/>
          <w:szCs w:val="18"/>
        </w:rPr>
        <w:t xml:space="preserve">also </w:t>
      </w:r>
      <w:r w:rsidR="00A111A0" w:rsidRPr="003F6299">
        <w:rPr>
          <w:rFonts w:asciiTheme="minorHAnsi" w:hAnsiTheme="minorHAnsi"/>
          <w:color w:val="000000"/>
          <w:spacing w:val="3"/>
          <w:sz w:val="18"/>
          <w:szCs w:val="18"/>
        </w:rPr>
        <w:t>promote</w:t>
      </w:r>
      <w:r w:rsidRPr="003F6299">
        <w:rPr>
          <w:rFonts w:asciiTheme="minorHAnsi" w:hAnsiTheme="minorHAnsi"/>
          <w:color w:val="000000"/>
          <w:spacing w:val="3"/>
          <w:sz w:val="18"/>
          <w:szCs w:val="18"/>
        </w:rPr>
        <w:t>s</w:t>
      </w:r>
      <w:r w:rsidR="00A111A0" w:rsidRPr="003F6299">
        <w:rPr>
          <w:rFonts w:asciiTheme="minorHAnsi" w:hAnsiTheme="minorHAnsi"/>
          <w:color w:val="000000"/>
          <w:spacing w:val="3"/>
          <w:sz w:val="18"/>
          <w:szCs w:val="18"/>
        </w:rPr>
        <w:t xml:space="preserve"> diversity</w:t>
      </w:r>
      <w:r w:rsidR="002B622C" w:rsidRPr="003F6299">
        <w:rPr>
          <w:rFonts w:asciiTheme="minorHAnsi" w:hAnsiTheme="minorHAnsi"/>
          <w:color w:val="000000"/>
          <w:spacing w:val="3"/>
          <w:sz w:val="18"/>
          <w:szCs w:val="18"/>
        </w:rPr>
        <w:t xml:space="preserve"> and inclusion</w:t>
      </w:r>
      <w:r w:rsidR="00A111A0" w:rsidRPr="003F6299">
        <w:rPr>
          <w:rFonts w:asciiTheme="minorHAnsi" w:hAnsiTheme="minorHAnsi"/>
          <w:color w:val="000000"/>
          <w:spacing w:val="3"/>
          <w:sz w:val="18"/>
          <w:szCs w:val="18"/>
        </w:rPr>
        <w:t xml:space="preserve"> through the endorsement of </w:t>
      </w:r>
      <w:hyperlink r:id="rId17" w:history="1">
        <w:r w:rsidR="00A111A0" w:rsidRPr="003F6299">
          <w:rPr>
            <w:rStyle w:val="Hyperlink"/>
            <w:rFonts w:asciiTheme="minorHAnsi" w:hAnsiTheme="minorHAnsi"/>
            <w:spacing w:val="3"/>
            <w:sz w:val="18"/>
            <w:szCs w:val="18"/>
          </w:rPr>
          <w:t xml:space="preserve">11 </w:t>
        </w:r>
        <w:r w:rsidR="008A070F" w:rsidRPr="003F6299">
          <w:rPr>
            <w:rStyle w:val="Hyperlink"/>
            <w:rFonts w:asciiTheme="minorHAnsi" w:hAnsiTheme="minorHAnsi"/>
            <w:spacing w:val="3"/>
            <w:sz w:val="18"/>
            <w:szCs w:val="18"/>
          </w:rPr>
          <w:t>Employee Resource Groups</w:t>
        </w:r>
      </w:hyperlink>
      <w:r w:rsidR="00A111A0" w:rsidRPr="003F6299">
        <w:rPr>
          <w:rFonts w:asciiTheme="minorHAnsi" w:hAnsiTheme="minorHAnsi"/>
          <w:color w:val="000000"/>
          <w:spacing w:val="3"/>
          <w:sz w:val="18"/>
          <w:szCs w:val="18"/>
        </w:rPr>
        <w:t xml:space="preserve"> in North America</w:t>
      </w:r>
      <w:r w:rsidR="00A93960" w:rsidRPr="003F6299">
        <w:rPr>
          <w:rFonts w:asciiTheme="minorHAnsi" w:hAnsiTheme="minorHAnsi"/>
          <w:color w:val="000000"/>
          <w:spacing w:val="3"/>
          <w:sz w:val="18"/>
          <w:szCs w:val="18"/>
        </w:rPr>
        <w:t xml:space="preserve">, </w:t>
      </w:r>
      <w:r w:rsidR="008A070F" w:rsidRPr="003F6299">
        <w:rPr>
          <w:rFonts w:asciiTheme="minorHAnsi" w:hAnsiTheme="minorHAnsi"/>
          <w:color w:val="000000"/>
          <w:spacing w:val="3"/>
          <w:sz w:val="18"/>
          <w:szCs w:val="18"/>
        </w:rPr>
        <w:t xml:space="preserve">and </w:t>
      </w:r>
      <w:r w:rsidR="00A93960" w:rsidRPr="003F6299">
        <w:rPr>
          <w:rFonts w:asciiTheme="minorHAnsi" w:hAnsiTheme="minorHAnsi"/>
          <w:color w:val="000000"/>
          <w:spacing w:val="3"/>
          <w:sz w:val="18"/>
          <w:szCs w:val="18"/>
        </w:rPr>
        <w:t>its</w:t>
      </w:r>
      <w:r w:rsidR="00A111A0" w:rsidRPr="003F6299">
        <w:rPr>
          <w:rFonts w:asciiTheme="minorHAnsi" w:hAnsiTheme="minorHAnsi"/>
          <w:color w:val="000000"/>
          <w:spacing w:val="3"/>
          <w:sz w:val="18"/>
          <w:szCs w:val="18"/>
        </w:rPr>
        <w:t xml:space="preserve"> </w:t>
      </w:r>
      <w:r w:rsidR="00C07FD8" w:rsidRPr="003F6299">
        <w:rPr>
          <w:rFonts w:asciiTheme="minorHAnsi" w:hAnsiTheme="minorHAnsi"/>
          <w:color w:val="000000"/>
          <w:spacing w:val="3"/>
          <w:sz w:val="18"/>
          <w:szCs w:val="18"/>
        </w:rPr>
        <w:t xml:space="preserve">Inclusion Leadership Advisory Council (ILAC) </w:t>
      </w:r>
      <w:r w:rsidR="00A93960" w:rsidRPr="003F6299">
        <w:rPr>
          <w:rFonts w:asciiTheme="minorHAnsi" w:hAnsiTheme="minorHAnsi"/>
          <w:color w:val="000000"/>
          <w:spacing w:val="3"/>
          <w:sz w:val="18"/>
          <w:szCs w:val="18"/>
        </w:rPr>
        <w:t>which focuses on</w:t>
      </w:r>
      <w:r w:rsidR="00A111A0" w:rsidRPr="003F6299">
        <w:rPr>
          <w:rFonts w:asciiTheme="minorHAnsi" w:hAnsiTheme="minorHAnsi"/>
          <w:color w:val="000000"/>
          <w:spacing w:val="3"/>
          <w:sz w:val="18"/>
          <w:szCs w:val="18"/>
        </w:rPr>
        <w:t xml:space="preserve"> </w:t>
      </w:r>
      <w:r w:rsidR="00A93960" w:rsidRPr="003F6299">
        <w:rPr>
          <w:rFonts w:asciiTheme="minorHAnsi" w:hAnsiTheme="minorHAnsi"/>
          <w:color w:val="000000"/>
          <w:spacing w:val="3"/>
          <w:sz w:val="18"/>
          <w:szCs w:val="18"/>
        </w:rPr>
        <w:t xml:space="preserve">diverse recruitment, </w:t>
      </w:r>
      <w:r w:rsidR="00A111A0" w:rsidRPr="003F6299">
        <w:rPr>
          <w:rFonts w:asciiTheme="minorHAnsi" w:hAnsiTheme="minorHAnsi"/>
          <w:color w:val="000000"/>
          <w:spacing w:val="3"/>
          <w:sz w:val="18"/>
          <w:szCs w:val="18"/>
        </w:rPr>
        <w:t>employee development and retention</w:t>
      </w:r>
      <w:r w:rsidR="00A93960" w:rsidRPr="003F6299">
        <w:rPr>
          <w:rFonts w:asciiTheme="minorHAnsi" w:hAnsiTheme="minorHAnsi"/>
          <w:color w:val="000000"/>
          <w:spacing w:val="3"/>
          <w:sz w:val="18"/>
          <w:szCs w:val="18"/>
        </w:rPr>
        <w:t xml:space="preserve"> initiatives for under-represented communities</w:t>
      </w:r>
      <w:r w:rsidR="00A111A0" w:rsidRPr="003F6299">
        <w:rPr>
          <w:rFonts w:asciiTheme="minorHAnsi" w:hAnsiTheme="minorHAnsi"/>
          <w:color w:val="000000"/>
          <w:spacing w:val="3"/>
          <w:sz w:val="18"/>
          <w:szCs w:val="18"/>
        </w:rPr>
        <w:t xml:space="preserve">. Currently, there are </w:t>
      </w:r>
      <w:r w:rsidR="00257208" w:rsidRPr="003F6299">
        <w:rPr>
          <w:rFonts w:asciiTheme="minorHAnsi" w:hAnsiTheme="minorHAnsi"/>
          <w:color w:val="000000"/>
          <w:spacing w:val="3"/>
          <w:sz w:val="18"/>
          <w:szCs w:val="18"/>
        </w:rPr>
        <w:t>more than</w:t>
      </w:r>
      <w:r w:rsidR="008A070F" w:rsidRPr="003F6299">
        <w:rPr>
          <w:rFonts w:asciiTheme="minorHAnsi" w:hAnsiTheme="minorHAnsi"/>
          <w:color w:val="000000"/>
          <w:spacing w:val="3"/>
          <w:sz w:val="18"/>
          <w:szCs w:val="18"/>
        </w:rPr>
        <w:t xml:space="preserve"> 3000 </w:t>
      </w:r>
      <w:r w:rsidR="00A111A0" w:rsidRPr="003F6299">
        <w:rPr>
          <w:rFonts w:asciiTheme="minorHAnsi" w:hAnsiTheme="minorHAnsi"/>
          <w:color w:val="000000"/>
          <w:spacing w:val="3"/>
          <w:sz w:val="18"/>
          <w:szCs w:val="18"/>
        </w:rPr>
        <w:t>North American employees participating across these groups.</w:t>
      </w:r>
    </w:p>
    <w:p w14:paraId="1223FC29" w14:textId="77777777" w:rsidR="006A5887" w:rsidRPr="003F6299" w:rsidRDefault="006A5887" w:rsidP="003F6299">
      <w:pPr>
        <w:spacing w:line="312" w:lineRule="auto"/>
        <w:jc w:val="both"/>
        <w:rPr>
          <w:rFonts w:asciiTheme="minorHAnsi" w:hAnsiTheme="minorHAnsi"/>
          <w:color w:val="000000"/>
          <w:spacing w:val="3"/>
          <w:sz w:val="18"/>
          <w:szCs w:val="18"/>
        </w:rPr>
      </w:pPr>
    </w:p>
    <w:p w14:paraId="1FD363DA" w14:textId="453C8475" w:rsidR="00EE3E3E" w:rsidRPr="003F6299" w:rsidRDefault="00B2273E" w:rsidP="003F6299">
      <w:pPr>
        <w:spacing w:line="312" w:lineRule="auto"/>
        <w:jc w:val="both"/>
        <w:rPr>
          <w:rFonts w:asciiTheme="minorHAnsi" w:hAnsiTheme="minorHAnsi"/>
          <w:color w:val="000000"/>
          <w:spacing w:val="3"/>
          <w:sz w:val="18"/>
          <w:szCs w:val="18"/>
        </w:rPr>
      </w:pPr>
      <w:r w:rsidRPr="003F6299">
        <w:rPr>
          <w:rFonts w:asciiTheme="minorHAnsi" w:hAnsiTheme="minorHAnsi"/>
          <w:color w:val="000000"/>
          <w:spacing w:val="3"/>
          <w:sz w:val="18"/>
          <w:szCs w:val="18"/>
        </w:rPr>
        <w:t xml:space="preserve">In addition to this distinction from WMM, Capgemini </w:t>
      </w:r>
      <w:r w:rsidR="00647701" w:rsidRPr="003F6299">
        <w:rPr>
          <w:rFonts w:asciiTheme="minorHAnsi" w:hAnsiTheme="minorHAnsi"/>
          <w:color w:val="000000"/>
          <w:spacing w:val="3"/>
          <w:sz w:val="18"/>
          <w:szCs w:val="18"/>
        </w:rPr>
        <w:t xml:space="preserve">was also </w:t>
      </w:r>
      <w:r w:rsidRPr="003F6299">
        <w:rPr>
          <w:rFonts w:asciiTheme="minorHAnsi" w:hAnsiTheme="minorHAnsi"/>
          <w:color w:val="000000"/>
          <w:spacing w:val="3"/>
          <w:sz w:val="18"/>
          <w:szCs w:val="18"/>
        </w:rPr>
        <w:t xml:space="preserve">nationally recognized by </w:t>
      </w:r>
      <w:r w:rsidR="00500F00" w:rsidRPr="003F6299">
        <w:rPr>
          <w:rFonts w:asciiTheme="minorHAnsi" w:hAnsiTheme="minorHAnsi"/>
          <w:color w:val="000000"/>
          <w:spacing w:val="3"/>
          <w:sz w:val="18"/>
          <w:szCs w:val="18"/>
        </w:rPr>
        <w:t>WMM</w:t>
      </w:r>
      <w:r w:rsidRPr="003F6299">
        <w:rPr>
          <w:rFonts w:asciiTheme="minorHAnsi" w:hAnsiTheme="minorHAnsi"/>
          <w:color w:val="000000"/>
          <w:spacing w:val="3"/>
          <w:sz w:val="18"/>
          <w:szCs w:val="18"/>
        </w:rPr>
        <w:t xml:space="preserve"> in the </w:t>
      </w:r>
      <w:hyperlink r:id="rId18" w:history="1">
        <w:r w:rsidRPr="003F6299">
          <w:rPr>
            <w:rStyle w:val="Hyperlink"/>
            <w:rFonts w:asciiTheme="minorHAnsi" w:hAnsiTheme="minorHAnsi"/>
            <w:spacing w:val="3"/>
            <w:sz w:val="18"/>
            <w:szCs w:val="18"/>
          </w:rPr>
          <w:t>Diversity Best Practices Inclusion Index</w:t>
        </w:r>
      </w:hyperlink>
      <w:r w:rsidRPr="003F6299">
        <w:rPr>
          <w:rFonts w:asciiTheme="minorHAnsi" w:hAnsiTheme="minorHAnsi"/>
          <w:color w:val="000000"/>
          <w:spacing w:val="3"/>
          <w:sz w:val="18"/>
          <w:szCs w:val="18"/>
        </w:rPr>
        <w:t xml:space="preserve"> </w:t>
      </w:r>
      <w:r w:rsidR="00647701" w:rsidRPr="003F6299">
        <w:rPr>
          <w:rFonts w:asciiTheme="minorHAnsi" w:hAnsiTheme="minorHAnsi"/>
          <w:color w:val="000000"/>
          <w:spacing w:val="3"/>
          <w:sz w:val="18"/>
          <w:szCs w:val="18"/>
        </w:rPr>
        <w:t xml:space="preserve">earlier this year </w:t>
      </w:r>
      <w:r w:rsidRPr="003F6299">
        <w:rPr>
          <w:rFonts w:asciiTheme="minorHAnsi" w:hAnsiTheme="minorHAnsi"/>
          <w:color w:val="000000"/>
          <w:spacing w:val="3"/>
          <w:sz w:val="18"/>
          <w:szCs w:val="18"/>
        </w:rPr>
        <w:t xml:space="preserve">and </w:t>
      </w:r>
      <w:r w:rsidR="00500F00" w:rsidRPr="003F6299">
        <w:rPr>
          <w:rFonts w:asciiTheme="minorHAnsi" w:hAnsiTheme="minorHAnsi"/>
          <w:color w:val="000000"/>
          <w:spacing w:val="3"/>
          <w:sz w:val="18"/>
          <w:szCs w:val="18"/>
        </w:rPr>
        <w:t>the Human Rights Campaign Foundation</w:t>
      </w:r>
      <w:r w:rsidR="00500F00" w:rsidRPr="003F6299" w:rsidDel="00500F00">
        <w:rPr>
          <w:rFonts w:asciiTheme="minorHAnsi" w:hAnsiTheme="minorHAnsi"/>
          <w:color w:val="000000"/>
          <w:spacing w:val="3"/>
          <w:sz w:val="18"/>
          <w:szCs w:val="18"/>
        </w:rPr>
        <w:t xml:space="preserve"> </w:t>
      </w:r>
      <w:r w:rsidRPr="003F6299">
        <w:rPr>
          <w:rFonts w:asciiTheme="minorHAnsi" w:hAnsiTheme="minorHAnsi"/>
          <w:color w:val="000000"/>
          <w:spacing w:val="3"/>
          <w:sz w:val="18"/>
          <w:szCs w:val="18"/>
        </w:rPr>
        <w:t xml:space="preserve">as </w:t>
      </w:r>
      <w:hyperlink r:id="rId19" w:history="1">
        <w:r w:rsidRPr="003F6299">
          <w:rPr>
            <w:rStyle w:val="Hyperlink"/>
            <w:rFonts w:asciiTheme="minorHAnsi" w:hAnsiTheme="minorHAnsi"/>
            <w:spacing w:val="3"/>
            <w:sz w:val="18"/>
            <w:szCs w:val="18"/>
          </w:rPr>
          <w:t>a Best Place to work for LGBTQ Equality</w:t>
        </w:r>
      </w:hyperlink>
      <w:r w:rsidRPr="003F6299">
        <w:rPr>
          <w:rFonts w:asciiTheme="minorHAnsi" w:hAnsiTheme="minorHAnsi"/>
          <w:color w:val="000000"/>
          <w:spacing w:val="3"/>
          <w:sz w:val="18"/>
          <w:szCs w:val="18"/>
        </w:rPr>
        <w:t>.</w:t>
      </w:r>
    </w:p>
    <w:p w14:paraId="5101032C" w14:textId="77777777" w:rsidR="00044777" w:rsidRPr="003F6299" w:rsidRDefault="00044777" w:rsidP="003F6299">
      <w:pPr>
        <w:spacing w:line="312" w:lineRule="auto"/>
        <w:jc w:val="both"/>
        <w:rPr>
          <w:rFonts w:asciiTheme="minorHAnsi" w:hAnsiTheme="minorHAnsi" w:cstheme="majorHAnsi"/>
          <w:sz w:val="18"/>
          <w:szCs w:val="18"/>
        </w:rPr>
      </w:pPr>
    </w:p>
    <w:p w14:paraId="1D15C5DF" w14:textId="77777777" w:rsidR="00DA5D13" w:rsidRPr="003F6299" w:rsidRDefault="00DA5D13" w:rsidP="003F6299">
      <w:pPr>
        <w:spacing w:line="312" w:lineRule="auto"/>
        <w:jc w:val="both"/>
        <w:rPr>
          <w:rFonts w:asciiTheme="minorHAnsi" w:eastAsia="Calibri" w:hAnsiTheme="minorHAnsi" w:cs="Calibri"/>
          <w:b/>
          <w:sz w:val="18"/>
          <w:szCs w:val="18"/>
        </w:rPr>
      </w:pPr>
      <w:r w:rsidRPr="003F6299">
        <w:rPr>
          <w:rFonts w:asciiTheme="minorHAnsi" w:eastAsia="Calibri" w:hAnsiTheme="minorHAnsi" w:cs="Calibri"/>
          <w:b/>
          <w:sz w:val="18"/>
          <w:szCs w:val="18"/>
        </w:rPr>
        <w:t>Methodology</w:t>
      </w:r>
    </w:p>
    <w:p w14:paraId="6754C165" w14:textId="77777777" w:rsidR="00DA5D13" w:rsidRPr="003F6299" w:rsidRDefault="00DA5D13" w:rsidP="003F6299">
      <w:pPr>
        <w:spacing w:line="312" w:lineRule="auto"/>
        <w:jc w:val="both"/>
        <w:rPr>
          <w:rFonts w:asciiTheme="minorHAnsi" w:eastAsia="Calibri" w:hAnsiTheme="minorHAnsi" w:cs="Calibri"/>
          <w:sz w:val="18"/>
          <w:szCs w:val="18"/>
        </w:rPr>
      </w:pPr>
      <w:r w:rsidRPr="003F6299">
        <w:rPr>
          <w:rFonts w:asciiTheme="minorHAnsi" w:eastAsia="Calibri" w:hAnsiTheme="minorHAnsi" w:cs="Calibri"/>
          <w:sz w:val="18"/>
          <w:szCs w:val="18"/>
        </w:rPr>
        <w:t>The 2020+ Top 75 Companies application includes more than 200 questions on topics including female representation at all levels, but especially the corporate officer and profit-and-loss leadership ranks. The application, based on 2019 data, tracks and examines how many employees have access to programs and policies that promote advancement of women and how many employees take advantage of them, plus how companies train managers to help women advance. To be considered, companies must have a minimum of two women on their boards of directors, a US-based CEO and at least 1,000 US employees.</w:t>
      </w:r>
    </w:p>
    <w:p w14:paraId="19907FB7" w14:textId="619EBF09" w:rsidR="00750180" w:rsidRPr="003F6299" w:rsidRDefault="00DA5D13" w:rsidP="003F6299">
      <w:pPr>
        <w:spacing w:line="312" w:lineRule="auto"/>
        <w:ind w:right="180"/>
        <w:jc w:val="both"/>
        <w:rPr>
          <w:rFonts w:asciiTheme="minorHAnsi" w:eastAsia="Calibri" w:hAnsiTheme="minorHAnsi" w:cs="Calibri"/>
          <w:sz w:val="18"/>
          <w:szCs w:val="18"/>
        </w:rPr>
      </w:pPr>
      <w:r w:rsidRPr="003F6299">
        <w:rPr>
          <w:rFonts w:asciiTheme="minorHAnsi" w:eastAsia="Calibri" w:hAnsiTheme="minorHAnsi" w:cs="Calibri"/>
          <w:sz w:val="18"/>
          <w:szCs w:val="18"/>
        </w:rPr>
        <w:t xml:space="preserve"> </w:t>
      </w:r>
    </w:p>
    <w:p w14:paraId="0DA70AA5" w14:textId="77777777" w:rsidR="000018B7" w:rsidRPr="0001096E" w:rsidRDefault="000018B7" w:rsidP="000018B7">
      <w:pPr>
        <w:rPr>
          <w:rFonts w:asciiTheme="majorHAnsi" w:hAnsiTheme="majorHAnsi" w:cs="Vijaya"/>
          <w:sz w:val="18"/>
          <w:szCs w:val="18"/>
        </w:rPr>
      </w:pPr>
      <w:r w:rsidRPr="0001096E">
        <w:rPr>
          <w:rFonts w:asciiTheme="majorHAnsi" w:hAnsiTheme="majorHAnsi" w:cs="Vijaya"/>
          <w:b/>
          <w:bCs/>
          <w:sz w:val="18"/>
          <w:szCs w:val="18"/>
        </w:rPr>
        <w:t>About Capgemini</w:t>
      </w:r>
    </w:p>
    <w:p w14:paraId="05AAFFB7" w14:textId="77777777" w:rsidR="003F6299" w:rsidRDefault="003F6299" w:rsidP="003F6299">
      <w:pPr>
        <w:pStyle w:val="xmsonormal"/>
        <w:jc w:val="both"/>
        <w:rPr>
          <w:rFonts w:ascii="Verdana" w:hAnsi="Verdana"/>
          <w:sz w:val="18"/>
          <w:szCs w:val="18"/>
        </w:rPr>
      </w:pPr>
      <w:r w:rsidRPr="00270B99">
        <w:rPr>
          <w:rFonts w:ascii="Verdana" w:hAnsi="Verdana"/>
          <w:color w:val="000000"/>
          <w:sz w:val="18"/>
          <w:szCs w:val="18"/>
          <w:lang w:val="en-GB"/>
        </w:rPr>
        <w:lastRenderedPageBreak/>
        <w:t>Capgemini is a global leader in consulting, digital transformation, technology, and engineering services. The Group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w:t>
      </w:r>
      <w:r w:rsidRPr="00270B99">
        <w:rPr>
          <w:rFonts w:ascii="Verdana" w:hAnsi="Verdana"/>
          <w:sz w:val="18"/>
          <w:szCs w:val="18"/>
          <w:lang w:val="en-GB"/>
        </w:rPr>
        <w:t>. A responsible and multicultural company of 265,000 people in nearly 50 countries, Capgemini’s purpose is to unleash human energy through technology for an inclusive and sustainable future. With Altran, the Group reported 2019 combined global revenues of €17 billion.</w:t>
      </w:r>
      <w:r w:rsidRPr="00270B99">
        <w:rPr>
          <w:rStyle w:val="xapple-converted-space"/>
          <w:rFonts w:ascii="Verdana" w:hAnsi="Verdana"/>
          <w:sz w:val="18"/>
          <w:szCs w:val="18"/>
          <w:lang w:val="en-GB"/>
        </w:rPr>
        <w:t> </w:t>
      </w:r>
    </w:p>
    <w:p w14:paraId="0C20B745" w14:textId="77777777" w:rsidR="003F6299" w:rsidRPr="0051015E" w:rsidRDefault="003F6299" w:rsidP="003F6299">
      <w:pPr>
        <w:pStyle w:val="xmsonormal"/>
        <w:jc w:val="both"/>
        <w:rPr>
          <w:rFonts w:ascii="Verdana" w:hAnsi="Verdana"/>
          <w:sz w:val="18"/>
          <w:szCs w:val="18"/>
        </w:rPr>
      </w:pPr>
      <w:r w:rsidRPr="0051015E">
        <w:rPr>
          <w:rFonts w:ascii="Verdana" w:hAnsi="Verdana"/>
          <w:color w:val="000000"/>
          <w:sz w:val="18"/>
          <w:szCs w:val="18"/>
          <w:lang w:val="en-GB"/>
        </w:rPr>
        <w:t xml:space="preserve"> Visit us at</w:t>
      </w:r>
      <w:r w:rsidRPr="0051015E">
        <w:rPr>
          <w:rStyle w:val="xapple-converted-space"/>
          <w:rFonts w:ascii="Verdana" w:hAnsi="Verdana"/>
          <w:color w:val="000000"/>
          <w:sz w:val="18"/>
          <w:szCs w:val="18"/>
          <w:lang w:val="en-GB"/>
        </w:rPr>
        <w:t> </w:t>
      </w:r>
      <w:hyperlink r:id="rId20" w:tooltip="http://www.capgemini.com/" w:history="1">
        <w:r w:rsidRPr="0051015E">
          <w:rPr>
            <w:rStyle w:val="Hyperlink"/>
            <w:rFonts w:ascii="Verdana" w:hAnsi="Verdana"/>
            <w:color w:val="0D4299"/>
            <w:sz w:val="18"/>
            <w:szCs w:val="18"/>
            <w:lang w:val="en-GB"/>
          </w:rPr>
          <w:t>www.capgemini.com</w:t>
        </w:r>
      </w:hyperlink>
      <w:r w:rsidRPr="0051015E">
        <w:rPr>
          <w:rFonts w:ascii="Verdana" w:hAnsi="Verdana"/>
          <w:color w:val="000000"/>
          <w:sz w:val="18"/>
          <w:szCs w:val="18"/>
          <w:lang w:val="en-GB"/>
        </w:rPr>
        <w:t>.</w:t>
      </w:r>
    </w:p>
    <w:p w14:paraId="6C50E69F" w14:textId="76AC4770" w:rsidR="00F10B5C" w:rsidRPr="0001096E" w:rsidRDefault="00F10B5C" w:rsidP="00D95FD7">
      <w:pPr>
        <w:jc w:val="both"/>
        <w:rPr>
          <w:rFonts w:asciiTheme="majorHAnsi" w:hAnsiTheme="majorHAnsi" w:cs="Vijaya"/>
          <w:i/>
          <w:iCs/>
          <w:sz w:val="18"/>
          <w:szCs w:val="18"/>
          <w:lang w:val="en-GB"/>
        </w:rPr>
      </w:pPr>
    </w:p>
    <w:p w14:paraId="1936FE9E" w14:textId="2F5B4BCA" w:rsidR="00EA2205" w:rsidRPr="003F6299" w:rsidRDefault="00EA2205" w:rsidP="003F6299">
      <w:pPr>
        <w:ind w:right="180"/>
        <w:jc w:val="both"/>
        <w:rPr>
          <w:rFonts w:asciiTheme="minorHAnsi" w:eastAsia="Calibri" w:hAnsiTheme="minorHAnsi" w:cs="Calibri"/>
          <w:b/>
          <w:sz w:val="18"/>
          <w:szCs w:val="18"/>
        </w:rPr>
      </w:pPr>
      <w:r w:rsidRPr="003F6299">
        <w:rPr>
          <w:rFonts w:asciiTheme="minorHAnsi" w:eastAsia="Calibri" w:hAnsiTheme="minorHAnsi" w:cs="Calibri"/>
          <w:b/>
          <w:sz w:val="18"/>
          <w:szCs w:val="18"/>
        </w:rPr>
        <w:t>About WMM</w:t>
      </w:r>
    </w:p>
    <w:p w14:paraId="6DD2C392" w14:textId="77777777" w:rsidR="00EA2205" w:rsidRPr="003F6299" w:rsidRDefault="00EA2205" w:rsidP="003F6299">
      <w:pPr>
        <w:ind w:right="180"/>
        <w:jc w:val="both"/>
        <w:rPr>
          <w:rFonts w:asciiTheme="minorHAnsi" w:eastAsia="Calibri" w:hAnsiTheme="minorHAnsi" w:cs="Calibri"/>
          <w:sz w:val="18"/>
          <w:szCs w:val="18"/>
        </w:rPr>
      </w:pPr>
      <w:r w:rsidRPr="003F6299">
        <w:rPr>
          <w:rFonts w:asciiTheme="minorHAnsi" w:eastAsia="Calibri" w:hAnsiTheme="minorHAnsi" w:cs="Calibri"/>
          <w:sz w:val="18"/>
          <w:szCs w:val="18"/>
        </w:rPr>
        <w:t xml:space="preserve">Working Mother Media (WMM) is a strategic professional services firm that partners with leading companies to build inclusive talent strategies by providing the tools needed to maximize the business benefits of DE&amp;I. With four decades of expertise in what drives cultures of equity and belonging, powered by a research-based, data-driven understanding of the employee experience, WMM continues to champion a more equitable future. To learn more, visit </w:t>
      </w:r>
      <w:r w:rsidRPr="003F6299">
        <w:rPr>
          <w:rFonts w:asciiTheme="minorHAnsi" w:eastAsia="Calibri" w:hAnsiTheme="minorHAnsi" w:cs="Calibri"/>
          <w:sz w:val="18"/>
          <w:szCs w:val="18"/>
          <w:u w:val="single"/>
        </w:rPr>
        <w:t>w</w:t>
      </w:r>
      <w:hyperlink r:id="rId21">
        <w:r w:rsidRPr="003F6299">
          <w:rPr>
            <w:rFonts w:asciiTheme="minorHAnsi" w:eastAsia="Calibri" w:hAnsiTheme="minorHAnsi" w:cs="Calibri"/>
            <w:sz w:val="18"/>
            <w:szCs w:val="18"/>
            <w:u w:val="single"/>
          </w:rPr>
          <w:t>orkingmother.com</w:t>
        </w:r>
      </w:hyperlink>
      <w:r w:rsidRPr="003F6299">
        <w:rPr>
          <w:rFonts w:asciiTheme="minorHAnsi" w:eastAsia="Calibri" w:hAnsiTheme="minorHAnsi" w:cs="Calibri"/>
          <w:sz w:val="18"/>
          <w:szCs w:val="18"/>
        </w:rPr>
        <w:t>.</w:t>
      </w:r>
    </w:p>
    <w:p w14:paraId="4A3D8042" w14:textId="49A59F84" w:rsidR="00F10B5C" w:rsidRPr="0001096E" w:rsidRDefault="00F10B5C" w:rsidP="009C10AA">
      <w:pPr>
        <w:autoSpaceDE w:val="0"/>
        <w:autoSpaceDN w:val="0"/>
        <w:adjustRightInd w:val="0"/>
        <w:rPr>
          <w:rFonts w:asciiTheme="majorHAnsi" w:hAnsiTheme="majorHAnsi" w:cs="Arial"/>
          <w:b/>
          <w:bCs/>
          <w:iCs/>
          <w:color w:val="212121"/>
          <w:sz w:val="18"/>
          <w:szCs w:val="18"/>
        </w:rPr>
      </w:pPr>
    </w:p>
    <w:sectPr w:rsidR="00F10B5C" w:rsidRPr="0001096E" w:rsidSect="0090794D">
      <w:headerReference w:type="default" r:id="rId22"/>
      <w:footerReference w:type="default" r:id="rId23"/>
      <w:headerReference w:type="first" r:id="rId24"/>
      <w:footerReference w:type="first" r:id="rId25"/>
      <w:pgSz w:w="11906" w:h="16838" w:code="9"/>
      <w:pgMar w:top="1440" w:right="1080" w:bottom="1440" w:left="108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9B9DCC" w16cex:dateUtc="2019-12-12T00:5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19C85" w14:textId="77777777" w:rsidR="00744869" w:rsidRDefault="00744869">
      <w:r>
        <w:separator/>
      </w:r>
    </w:p>
  </w:endnote>
  <w:endnote w:type="continuationSeparator" w:id="0">
    <w:p w14:paraId="4F584A3F" w14:textId="77777777" w:rsidR="00744869" w:rsidRDefault="0074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09BE" w14:textId="77777777" w:rsidR="00744869" w:rsidRDefault="00744869">
      <w:r>
        <w:separator/>
      </w:r>
    </w:p>
  </w:footnote>
  <w:footnote w:type="continuationSeparator" w:id="0">
    <w:p w14:paraId="3512B424" w14:textId="77777777" w:rsidR="00744869" w:rsidRDefault="0074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4109E"/>
    <w:multiLevelType w:val="hybridMultilevel"/>
    <w:tmpl w:val="63A663AC"/>
    <w:lvl w:ilvl="0" w:tplc="A454C280">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2"/>
  </w:num>
  <w:num w:numId="11">
    <w:abstractNumId w:val="7"/>
  </w:num>
  <w:num w:numId="12">
    <w:abstractNumId w:val="1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18B7"/>
    <w:rsid w:val="00002167"/>
    <w:rsid w:val="00002785"/>
    <w:rsid w:val="00004D86"/>
    <w:rsid w:val="0000502C"/>
    <w:rsid w:val="00005776"/>
    <w:rsid w:val="00005EA4"/>
    <w:rsid w:val="000061B8"/>
    <w:rsid w:val="00006B37"/>
    <w:rsid w:val="00006B52"/>
    <w:rsid w:val="0001007B"/>
    <w:rsid w:val="00010359"/>
    <w:rsid w:val="000104AB"/>
    <w:rsid w:val="0001096E"/>
    <w:rsid w:val="00010E5E"/>
    <w:rsid w:val="000110CA"/>
    <w:rsid w:val="00011949"/>
    <w:rsid w:val="0001201E"/>
    <w:rsid w:val="00012A3F"/>
    <w:rsid w:val="00012E4E"/>
    <w:rsid w:val="00013625"/>
    <w:rsid w:val="00013733"/>
    <w:rsid w:val="00013EFB"/>
    <w:rsid w:val="0001433B"/>
    <w:rsid w:val="00015415"/>
    <w:rsid w:val="00016053"/>
    <w:rsid w:val="00016255"/>
    <w:rsid w:val="00016732"/>
    <w:rsid w:val="0001675D"/>
    <w:rsid w:val="000167CC"/>
    <w:rsid w:val="00016924"/>
    <w:rsid w:val="00016BF4"/>
    <w:rsid w:val="00016F2A"/>
    <w:rsid w:val="00017072"/>
    <w:rsid w:val="0001719E"/>
    <w:rsid w:val="0001794D"/>
    <w:rsid w:val="000204BC"/>
    <w:rsid w:val="00021683"/>
    <w:rsid w:val="0002200C"/>
    <w:rsid w:val="000228BD"/>
    <w:rsid w:val="00022C4F"/>
    <w:rsid w:val="0002340A"/>
    <w:rsid w:val="000242AB"/>
    <w:rsid w:val="00024EFB"/>
    <w:rsid w:val="000252E1"/>
    <w:rsid w:val="00025351"/>
    <w:rsid w:val="00025878"/>
    <w:rsid w:val="00025B44"/>
    <w:rsid w:val="00025FF1"/>
    <w:rsid w:val="0002638F"/>
    <w:rsid w:val="0002660C"/>
    <w:rsid w:val="00026ECF"/>
    <w:rsid w:val="00027A49"/>
    <w:rsid w:val="00027B17"/>
    <w:rsid w:val="00030020"/>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6D17"/>
    <w:rsid w:val="0003745D"/>
    <w:rsid w:val="000379FE"/>
    <w:rsid w:val="00037EE6"/>
    <w:rsid w:val="00037EF2"/>
    <w:rsid w:val="000403D9"/>
    <w:rsid w:val="00040707"/>
    <w:rsid w:val="000407C2"/>
    <w:rsid w:val="00040A8B"/>
    <w:rsid w:val="00040D2D"/>
    <w:rsid w:val="00041C67"/>
    <w:rsid w:val="00041E6D"/>
    <w:rsid w:val="000425C9"/>
    <w:rsid w:val="00043D7D"/>
    <w:rsid w:val="00044777"/>
    <w:rsid w:val="0004586D"/>
    <w:rsid w:val="00045B70"/>
    <w:rsid w:val="00045B81"/>
    <w:rsid w:val="0004667E"/>
    <w:rsid w:val="00046C61"/>
    <w:rsid w:val="00046CCA"/>
    <w:rsid w:val="000471A7"/>
    <w:rsid w:val="0004751F"/>
    <w:rsid w:val="000507D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895"/>
    <w:rsid w:val="00062C5C"/>
    <w:rsid w:val="00062DE1"/>
    <w:rsid w:val="0006415B"/>
    <w:rsid w:val="00064339"/>
    <w:rsid w:val="00064DB0"/>
    <w:rsid w:val="00064F04"/>
    <w:rsid w:val="00065894"/>
    <w:rsid w:val="0006660F"/>
    <w:rsid w:val="0006673E"/>
    <w:rsid w:val="00067035"/>
    <w:rsid w:val="000713EB"/>
    <w:rsid w:val="000713F2"/>
    <w:rsid w:val="00071BD6"/>
    <w:rsid w:val="000722A1"/>
    <w:rsid w:val="00072750"/>
    <w:rsid w:val="00072D07"/>
    <w:rsid w:val="0007431D"/>
    <w:rsid w:val="000744F3"/>
    <w:rsid w:val="00074B85"/>
    <w:rsid w:val="00074CB1"/>
    <w:rsid w:val="00074CCC"/>
    <w:rsid w:val="00074F20"/>
    <w:rsid w:val="00075086"/>
    <w:rsid w:val="00075701"/>
    <w:rsid w:val="00076296"/>
    <w:rsid w:val="00076E8A"/>
    <w:rsid w:val="000773C8"/>
    <w:rsid w:val="0008027E"/>
    <w:rsid w:val="000814F0"/>
    <w:rsid w:val="000814FB"/>
    <w:rsid w:val="00081E98"/>
    <w:rsid w:val="00081F9C"/>
    <w:rsid w:val="00082E7F"/>
    <w:rsid w:val="0008400F"/>
    <w:rsid w:val="0008550E"/>
    <w:rsid w:val="00087FE9"/>
    <w:rsid w:val="000900C8"/>
    <w:rsid w:val="00090758"/>
    <w:rsid w:val="00090C8D"/>
    <w:rsid w:val="0009119D"/>
    <w:rsid w:val="000913FE"/>
    <w:rsid w:val="0009189C"/>
    <w:rsid w:val="000930AB"/>
    <w:rsid w:val="00093C81"/>
    <w:rsid w:val="00093CCE"/>
    <w:rsid w:val="000948D9"/>
    <w:rsid w:val="00095333"/>
    <w:rsid w:val="000960ED"/>
    <w:rsid w:val="00096374"/>
    <w:rsid w:val="00096641"/>
    <w:rsid w:val="00096EBD"/>
    <w:rsid w:val="000978F3"/>
    <w:rsid w:val="00097B63"/>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5E6"/>
    <w:rsid w:val="000A7759"/>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F2A"/>
    <w:rsid w:val="000B5FB4"/>
    <w:rsid w:val="000B74FC"/>
    <w:rsid w:val="000C078D"/>
    <w:rsid w:val="000C09BB"/>
    <w:rsid w:val="000C1126"/>
    <w:rsid w:val="000C14C8"/>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4F6"/>
    <w:rsid w:val="000D1738"/>
    <w:rsid w:val="000D20C0"/>
    <w:rsid w:val="000D2462"/>
    <w:rsid w:val="000D2A4A"/>
    <w:rsid w:val="000D2FAD"/>
    <w:rsid w:val="000D39D4"/>
    <w:rsid w:val="000D3DAD"/>
    <w:rsid w:val="000D48A3"/>
    <w:rsid w:val="000D4A6F"/>
    <w:rsid w:val="000D4F22"/>
    <w:rsid w:val="000D5092"/>
    <w:rsid w:val="000D695F"/>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DA7"/>
    <w:rsid w:val="000F2FDF"/>
    <w:rsid w:val="000F325A"/>
    <w:rsid w:val="000F3B28"/>
    <w:rsid w:val="000F3C54"/>
    <w:rsid w:val="000F4434"/>
    <w:rsid w:val="000F4460"/>
    <w:rsid w:val="000F446A"/>
    <w:rsid w:val="000F522E"/>
    <w:rsid w:val="000F5F1F"/>
    <w:rsid w:val="000F617E"/>
    <w:rsid w:val="000F6542"/>
    <w:rsid w:val="000F73E1"/>
    <w:rsid w:val="000F7599"/>
    <w:rsid w:val="000F76E4"/>
    <w:rsid w:val="000F7A65"/>
    <w:rsid w:val="000F7B94"/>
    <w:rsid w:val="000F7DE6"/>
    <w:rsid w:val="00100803"/>
    <w:rsid w:val="00101C02"/>
    <w:rsid w:val="001022EC"/>
    <w:rsid w:val="001029BB"/>
    <w:rsid w:val="00102B8A"/>
    <w:rsid w:val="001030CF"/>
    <w:rsid w:val="00103270"/>
    <w:rsid w:val="0010399C"/>
    <w:rsid w:val="00103A09"/>
    <w:rsid w:val="00104CDA"/>
    <w:rsid w:val="00105071"/>
    <w:rsid w:val="00105073"/>
    <w:rsid w:val="001050EA"/>
    <w:rsid w:val="00106CBB"/>
    <w:rsid w:val="00106D4E"/>
    <w:rsid w:val="001079F6"/>
    <w:rsid w:val="00110375"/>
    <w:rsid w:val="00110648"/>
    <w:rsid w:val="00110F71"/>
    <w:rsid w:val="0011150A"/>
    <w:rsid w:val="00111F08"/>
    <w:rsid w:val="00111F2E"/>
    <w:rsid w:val="00113062"/>
    <w:rsid w:val="001132DA"/>
    <w:rsid w:val="001139B2"/>
    <w:rsid w:val="00114C60"/>
    <w:rsid w:val="00114CA3"/>
    <w:rsid w:val="00114E7F"/>
    <w:rsid w:val="00115746"/>
    <w:rsid w:val="00115C03"/>
    <w:rsid w:val="0011711E"/>
    <w:rsid w:val="00117679"/>
    <w:rsid w:val="00117EB6"/>
    <w:rsid w:val="001209AC"/>
    <w:rsid w:val="00121DFC"/>
    <w:rsid w:val="001220C1"/>
    <w:rsid w:val="00122DAB"/>
    <w:rsid w:val="00122E04"/>
    <w:rsid w:val="00123276"/>
    <w:rsid w:val="0012368D"/>
    <w:rsid w:val="001236D9"/>
    <w:rsid w:val="00123A50"/>
    <w:rsid w:val="00123BDE"/>
    <w:rsid w:val="00124558"/>
    <w:rsid w:val="00124F9E"/>
    <w:rsid w:val="001254B8"/>
    <w:rsid w:val="0012612A"/>
    <w:rsid w:val="00126563"/>
    <w:rsid w:val="00126955"/>
    <w:rsid w:val="00126D10"/>
    <w:rsid w:val="00126D36"/>
    <w:rsid w:val="00126E9C"/>
    <w:rsid w:val="0012718B"/>
    <w:rsid w:val="00127925"/>
    <w:rsid w:val="00127993"/>
    <w:rsid w:val="00127C5E"/>
    <w:rsid w:val="00127CFE"/>
    <w:rsid w:val="0013026A"/>
    <w:rsid w:val="00130377"/>
    <w:rsid w:val="001303F3"/>
    <w:rsid w:val="00130EE8"/>
    <w:rsid w:val="00131204"/>
    <w:rsid w:val="0013229D"/>
    <w:rsid w:val="00132AAD"/>
    <w:rsid w:val="00132C3B"/>
    <w:rsid w:val="00132F3D"/>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5CB0"/>
    <w:rsid w:val="00147DAC"/>
    <w:rsid w:val="00147FF0"/>
    <w:rsid w:val="00150C98"/>
    <w:rsid w:val="00151A8C"/>
    <w:rsid w:val="00152113"/>
    <w:rsid w:val="0015215E"/>
    <w:rsid w:val="0015310E"/>
    <w:rsid w:val="00153284"/>
    <w:rsid w:val="0015401F"/>
    <w:rsid w:val="001546C7"/>
    <w:rsid w:val="00154E1E"/>
    <w:rsid w:val="00154EFC"/>
    <w:rsid w:val="00155006"/>
    <w:rsid w:val="001559C8"/>
    <w:rsid w:val="00155B1E"/>
    <w:rsid w:val="00156177"/>
    <w:rsid w:val="001570D7"/>
    <w:rsid w:val="00157623"/>
    <w:rsid w:val="00157EFB"/>
    <w:rsid w:val="001607D3"/>
    <w:rsid w:val="0016111B"/>
    <w:rsid w:val="001626C8"/>
    <w:rsid w:val="001628E0"/>
    <w:rsid w:val="001631BB"/>
    <w:rsid w:val="00163462"/>
    <w:rsid w:val="00163610"/>
    <w:rsid w:val="00165179"/>
    <w:rsid w:val="0016567E"/>
    <w:rsid w:val="001657EC"/>
    <w:rsid w:val="00165D53"/>
    <w:rsid w:val="001668D5"/>
    <w:rsid w:val="00167578"/>
    <w:rsid w:val="001678B1"/>
    <w:rsid w:val="00167C3E"/>
    <w:rsid w:val="00167E01"/>
    <w:rsid w:val="00170C71"/>
    <w:rsid w:val="001711B3"/>
    <w:rsid w:val="0017150B"/>
    <w:rsid w:val="00171736"/>
    <w:rsid w:val="0017200D"/>
    <w:rsid w:val="00172E33"/>
    <w:rsid w:val="001734F9"/>
    <w:rsid w:val="0017356A"/>
    <w:rsid w:val="00173B2F"/>
    <w:rsid w:val="001740C1"/>
    <w:rsid w:val="001747A5"/>
    <w:rsid w:val="00174800"/>
    <w:rsid w:val="0017762E"/>
    <w:rsid w:val="0017778A"/>
    <w:rsid w:val="00180613"/>
    <w:rsid w:val="00180FB3"/>
    <w:rsid w:val="00181BFB"/>
    <w:rsid w:val="001825B3"/>
    <w:rsid w:val="001828B5"/>
    <w:rsid w:val="0018408A"/>
    <w:rsid w:val="001842F8"/>
    <w:rsid w:val="001855F4"/>
    <w:rsid w:val="001858DB"/>
    <w:rsid w:val="00185B0E"/>
    <w:rsid w:val="00186335"/>
    <w:rsid w:val="00186523"/>
    <w:rsid w:val="00186AA0"/>
    <w:rsid w:val="00186E47"/>
    <w:rsid w:val="001873A9"/>
    <w:rsid w:val="00187C4F"/>
    <w:rsid w:val="001900EB"/>
    <w:rsid w:val="00190C51"/>
    <w:rsid w:val="00191527"/>
    <w:rsid w:val="001916F3"/>
    <w:rsid w:val="00191DF9"/>
    <w:rsid w:val="001922BC"/>
    <w:rsid w:val="001927DB"/>
    <w:rsid w:val="001929DC"/>
    <w:rsid w:val="0019331A"/>
    <w:rsid w:val="00193345"/>
    <w:rsid w:val="00193EE6"/>
    <w:rsid w:val="0019404F"/>
    <w:rsid w:val="001943B8"/>
    <w:rsid w:val="00194AD8"/>
    <w:rsid w:val="00194F1D"/>
    <w:rsid w:val="00195A7A"/>
    <w:rsid w:val="00195BA0"/>
    <w:rsid w:val="00195F9B"/>
    <w:rsid w:val="001960EB"/>
    <w:rsid w:val="00196BCE"/>
    <w:rsid w:val="00196C08"/>
    <w:rsid w:val="00197378"/>
    <w:rsid w:val="001979BE"/>
    <w:rsid w:val="001A10B8"/>
    <w:rsid w:val="001A14D0"/>
    <w:rsid w:val="001A247E"/>
    <w:rsid w:val="001A28D3"/>
    <w:rsid w:val="001A2AA0"/>
    <w:rsid w:val="001A2FE9"/>
    <w:rsid w:val="001A31EF"/>
    <w:rsid w:val="001A34A6"/>
    <w:rsid w:val="001A3DA9"/>
    <w:rsid w:val="001A40A8"/>
    <w:rsid w:val="001A4854"/>
    <w:rsid w:val="001A50DA"/>
    <w:rsid w:val="001A56F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A3"/>
    <w:rsid w:val="001B6CC3"/>
    <w:rsid w:val="001B70C3"/>
    <w:rsid w:val="001B75EA"/>
    <w:rsid w:val="001B7C57"/>
    <w:rsid w:val="001C0A06"/>
    <w:rsid w:val="001C0B51"/>
    <w:rsid w:val="001C12B3"/>
    <w:rsid w:val="001C137C"/>
    <w:rsid w:val="001C186C"/>
    <w:rsid w:val="001C1E82"/>
    <w:rsid w:val="001C2F36"/>
    <w:rsid w:val="001C3469"/>
    <w:rsid w:val="001C3748"/>
    <w:rsid w:val="001C3C0F"/>
    <w:rsid w:val="001C4034"/>
    <w:rsid w:val="001C5970"/>
    <w:rsid w:val="001C6638"/>
    <w:rsid w:val="001C676E"/>
    <w:rsid w:val="001C6D43"/>
    <w:rsid w:val="001C7260"/>
    <w:rsid w:val="001C778A"/>
    <w:rsid w:val="001D0D13"/>
    <w:rsid w:val="001D11A3"/>
    <w:rsid w:val="001D12B7"/>
    <w:rsid w:val="001D1AE3"/>
    <w:rsid w:val="001D1D12"/>
    <w:rsid w:val="001D35F5"/>
    <w:rsid w:val="001D3D09"/>
    <w:rsid w:val="001D4ACF"/>
    <w:rsid w:val="001D4E4B"/>
    <w:rsid w:val="001D4F85"/>
    <w:rsid w:val="001D50DA"/>
    <w:rsid w:val="001D6046"/>
    <w:rsid w:val="001D6096"/>
    <w:rsid w:val="001D62A0"/>
    <w:rsid w:val="001D68B0"/>
    <w:rsid w:val="001D6B88"/>
    <w:rsid w:val="001D7302"/>
    <w:rsid w:val="001D7315"/>
    <w:rsid w:val="001D7E07"/>
    <w:rsid w:val="001E0041"/>
    <w:rsid w:val="001E0574"/>
    <w:rsid w:val="001E071C"/>
    <w:rsid w:val="001E0CF9"/>
    <w:rsid w:val="001E102F"/>
    <w:rsid w:val="001E1288"/>
    <w:rsid w:val="001E1DF7"/>
    <w:rsid w:val="001E3667"/>
    <w:rsid w:val="001E39F2"/>
    <w:rsid w:val="001E43F7"/>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61D4"/>
    <w:rsid w:val="001F63EA"/>
    <w:rsid w:val="001F6905"/>
    <w:rsid w:val="001F77E4"/>
    <w:rsid w:val="001F7C3F"/>
    <w:rsid w:val="00200562"/>
    <w:rsid w:val="0020126B"/>
    <w:rsid w:val="0020140B"/>
    <w:rsid w:val="002015EF"/>
    <w:rsid w:val="00201EF5"/>
    <w:rsid w:val="00203366"/>
    <w:rsid w:val="00204EFC"/>
    <w:rsid w:val="002051BB"/>
    <w:rsid w:val="002051EF"/>
    <w:rsid w:val="00205669"/>
    <w:rsid w:val="00206510"/>
    <w:rsid w:val="002072EB"/>
    <w:rsid w:val="0020765C"/>
    <w:rsid w:val="0020798B"/>
    <w:rsid w:val="00207B2D"/>
    <w:rsid w:val="002101B9"/>
    <w:rsid w:val="00210235"/>
    <w:rsid w:val="00211E4E"/>
    <w:rsid w:val="002123B0"/>
    <w:rsid w:val="002125B9"/>
    <w:rsid w:val="00212AE1"/>
    <w:rsid w:val="00212C8A"/>
    <w:rsid w:val="00213115"/>
    <w:rsid w:val="00213806"/>
    <w:rsid w:val="00214B3F"/>
    <w:rsid w:val="00216086"/>
    <w:rsid w:val="00217130"/>
    <w:rsid w:val="0021734C"/>
    <w:rsid w:val="002176AF"/>
    <w:rsid w:val="00217BC1"/>
    <w:rsid w:val="00217EB1"/>
    <w:rsid w:val="00220CE4"/>
    <w:rsid w:val="00220CED"/>
    <w:rsid w:val="0022251D"/>
    <w:rsid w:val="00222565"/>
    <w:rsid w:val="002226C0"/>
    <w:rsid w:val="00223273"/>
    <w:rsid w:val="00224737"/>
    <w:rsid w:val="00224862"/>
    <w:rsid w:val="00225DFC"/>
    <w:rsid w:val="00225F4A"/>
    <w:rsid w:val="002264D0"/>
    <w:rsid w:val="002268C8"/>
    <w:rsid w:val="002269B6"/>
    <w:rsid w:val="002269D5"/>
    <w:rsid w:val="00226A91"/>
    <w:rsid w:val="00226F01"/>
    <w:rsid w:val="00227136"/>
    <w:rsid w:val="0022766F"/>
    <w:rsid w:val="00227C2A"/>
    <w:rsid w:val="0023202B"/>
    <w:rsid w:val="002326B0"/>
    <w:rsid w:val="002333EA"/>
    <w:rsid w:val="00233507"/>
    <w:rsid w:val="00233D29"/>
    <w:rsid w:val="00233D59"/>
    <w:rsid w:val="0023442E"/>
    <w:rsid w:val="00234BD2"/>
    <w:rsid w:val="00234D43"/>
    <w:rsid w:val="002364B6"/>
    <w:rsid w:val="002366EB"/>
    <w:rsid w:val="0023678B"/>
    <w:rsid w:val="00237466"/>
    <w:rsid w:val="00240B70"/>
    <w:rsid w:val="00240C75"/>
    <w:rsid w:val="0024100B"/>
    <w:rsid w:val="00241483"/>
    <w:rsid w:val="00241646"/>
    <w:rsid w:val="00242434"/>
    <w:rsid w:val="00242F22"/>
    <w:rsid w:val="00243587"/>
    <w:rsid w:val="0024375E"/>
    <w:rsid w:val="0024392D"/>
    <w:rsid w:val="00243E4A"/>
    <w:rsid w:val="00243E78"/>
    <w:rsid w:val="00244A53"/>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677B"/>
    <w:rsid w:val="00257208"/>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36E"/>
    <w:rsid w:val="0027146F"/>
    <w:rsid w:val="00271812"/>
    <w:rsid w:val="002719E4"/>
    <w:rsid w:val="00271D41"/>
    <w:rsid w:val="00272076"/>
    <w:rsid w:val="002721E8"/>
    <w:rsid w:val="00272217"/>
    <w:rsid w:val="002724C1"/>
    <w:rsid w:val="002726E4"/>
    <w:rsid w:val="0027373C"/>
    <w:rsid w:val="00273DE7"/>
    <w:rsid w:val="00274288"/>
    <w:rsid w:val="00274494"/>
    <w:rsid w:val="00274D60"/>
    <w:rsid w:val="0027519C"/>
    <w:rsid w:val="002754DD"/>
    <w:rsid w:val="00275864"/>
    <w:rsid w:val="002758D0"/>
    <w:rsid w:val="002768DA"/>
    <w:rsid w:val="00277070"/>
    <w:rsid w:val="00277E49"/>
    <w:rsid w:val="002801B4"/>
    <w:rsid w:val="00280E27"/>
    <w:rsid w:val="002819E3"/>
    <w:rsid w:val="00282631"/>
    <w:rsid w:val="0028291F"/>
    <w:rsid w:val="00282FEF"/>
    <w:rsid w:val="0028333D"/>
    <w:rsid w:val="00283594"/>
    <w:rsid w:val="0028390B"/>
    <w:rsid w:val="00283FB4"/>
    <w:rsid w:val="00284852"/>
    <w:rsid w:val="00285267"/>
    <w:rsid w:val="00285506"/>
    <w:rsid w:val="00285CAE"/>
    <w:rsid w:val="00286789"/>
    <w:rsid w:val="002868D0"/>
    <w:rsid w:val="00287096"/>
    <w:rsid w:val="002872EA"/>
    <w:rsid w:val="00287D00"/>
    <w:rsid w:val="00292093"/>
    <w:rsid w:val="002926B9"/>
    <w:rsid w:val="00292919"/>
    <w:rsid w:val="00292E15"/>
    <w:rsid w:val="00293BCC"/>
    <w:rsid w:val="00293FF3"/>
    <w:rsid w:val="002948C7"/>
    <w:rsid w:val="00294EBD"/>
    <w:rsid w:val="00295124"/>
    <w:rsid w:val="00295281"/>
    <w:rsid w:val="00295785"/>
    <w:rsid w:val="00295D09"/>
    <w:rsid w:val="00296427"/>
    <w:rsid w:val="00296664"/>
    <w:rsid w:val="00296975"/>
    <w:rsid w:val="0029765F"/>
    <w:rsid w:val="002A0B22"/>
    <w:rsid w:val="002A0C74"/>
    <w:rsid w:val="002A0D84"/>
    <w:rsid w:val="002A0DD8"/>
    <w:rsid w:val="002A2341"/>
    <w:rsid w:val="002A24D0"/>
    <w:rsid w:val="002A3928"/>
    <w:rsid w:val="002A4529"/>
    <w:rsid w:val="002A5024"/>
    <w:rsid w:val="002A5169"/>
    <w:rsid w:val="002A578D"/>
    <w:rsid w:val="002A6744"/>
    <w:rsid w:val="002A69D1"/>
    <w:rsid w:val="002A714C"/>
    <w:rsid w:val="002A7724"/>
    <w:rsid w:val="002A77B5"/>
    <w:rsid w:val="002B06E3"/>
    <w:rsid w:val="002B070F"/>
    <w:rsid w:val="002B0869"/>
    <w:rsid w:val="002B0A0E"/>
    <w:rsid w:val="002B0A9B"/>
    <w:rsid w:val="002B2616"/>
    <w:rsid w:val="002B2858"/>
    <w:rsid w:val="002B3628"/>
    <w:rsid w:val="002B4111"/>
    <w:rsid w:val="002B4289"/>
    <w:rsid w:val="002B46AF"/>
    <w:rsid w:val="002B4886"/>
    <w:rsid w:val="002B5066"/>
    <w:rsid w:val="002B5338"/>
    <w:rsid w:val="002B5447"/>
    <w:rsid w:val="002B5ABC"/>
    <w:rsid w:val="002B5DDF"/>
    <w:rsid w:val="002B622C"/>
    <w:rsid w:val="002B638E"/>
    <w:rsid w:val="002B6D9A"/>
    <w:rsid w:val="002B79EE"/>
    <w:rsid w:val="002B7E7A"/>
    <w:rsid w:val="002B7E8F"/>
    <w:rsid w:val="002C0298"/>
    <w:rsid w:val="002C03B6"/>
    <w:rsid w:val="002C09E2"/>
    <w:rsid w:val="002C0BE6"/>
    <w:rsid w:val="002C0ECA"/>
    <w:rsid w:val="002C11C7"/>
    <w:rsid w:val="002C1952"/>
    <w:rsid w:val="002C24D5"/>
    <w:rsid w:val="002C405B"/>
    <w:rsid w:val="002C4595"/>
    <w:rsid w:val="002C4600"/>
    <w:rsid w:val="002C4D5C"/>
    <w:rsid w:val="002C4ED6"/>
    <w:rsid w:val="002C52A1"/>
    <w:rsid w:val="002C539B"/>
    <w:rsid w:val="002C6518"/>
    <w:rsid w:val="002C711F"/>
    <w:rsid w:val="002C7200"/>
    <w:rsid w:val="002C789A"/>
    <w:rsid w:val="002D01D9"/>
    <w:rsid w:val="002D057F"/>
    <w:rsid w:val="002D0A9F"/>
    <w:rsid w:val="002D0F44"/>
    <w:rsid w:val="002D1087"/>
    <w:rsid w:val="002D10C4"/>
    <w:rsid w:val="002D11A0"/>
    <w:rsid w:val="002D1671"/>
    <w:rsid w:val="002D1A9F"/>
    <w:rsid w:val="002D23A9"/>
    <w:rsid w:val="002D2603"/>
    <w:rsid w:val="002D2CDC"/>
    <w:rsid w:val="002D3C7D"/>
    <w:rsid w:val="002D46EC"/>
    <w:rsid w:val="002D4E09"/>
    <w:rsid w:val="002D6312"/>
    <w:rsid w:val="002D745E"/>
    <w:rsid w:val="002E00B2"/>
    <w:rsid w:val="002E0652"/>
    <w:rsid w:val="002E18A9"/>
    <w:rsid w:val="002E2773"/>
    <w:rsid w:val="002E2E37"/>
    <w:rsid w:val="002E2F31"/>
    <w:rsid w:val="002E31FB"/>
    <w:rsid w:val="002E337B"/>
    <w:rsid w:val="002E3B75"/>
    <w:rsid w:val="002E41B5"/>
    <w:rsid w:val="002E4B4A"/>
    <w:rsid w:val="002E4F82"/>
    <w:rsid w:val="002E5CCD"/>
    <w:rsid w:val="002E64D6"/>
    <w:rsid w:val="002E707A"/>
    <w:rsid w:val="002E7F93"/>
    <w:rsid w:val="002F090A"/>
    <w:rsid w:val="002F1617"/>
    <w:rsid w:val="002F261F"/>
    <w:rsid w:val="002F270E"/>
    <w:rsid w:val="002F2F95"/>
    <w:rsid w:val="002F32A5"/>
    <w:rsid w:val="002F35F1"/>
    <w:rsid w:val="002F3BDE"/>
    <w:rsid w:val="002F40F8"/>
    <w:rsid w:val="002F463D"/>
    <w:rsid w:val="002F53C8"/>
    <w:rsid w:val="002F6BA7"/>
    <w:rsid w:val="002F6C3E"/>
    <w:rsid w:val="002F7F7E"/>
    <w:rsid w:val="00300602"/>
    <w:rsid w:val="0030091F"/>
    <w:rsid w:val="0030102D"/>
    <w:rsid w:val="003010A6"/>
    <w:rsid w:val="00301546"/>
    <w:rsid w:val="003031B2"/>
    <w:rsid w:val="003037B5"/>
    <w:rsid w:val="00303B2F"/>
    <w:rsid w:val="0030400C"/>
    <w:rsid w:val="003049A0"/>
    <w:rsid w:val="003050CF"/>
    <w:rsid w:val="0030582E"/>
    <w:rsid w:val="00305972"/>
    <w:rsid w:val="00306AB4"/>
    <w:rsid w:val="00307158"/>
    <w:rsid w:val="003073EB"/>
    <w:rsid w:val="003076EB"/>
    <w:rsid w:val="00307821"/>
    <w:rsid w:val="00310D61"/>
    <w:rsid w:val="00312CEF"/>
    <w:rsid w:val="00312D8C"/>
    <w:rsid w:val="00314256"/>
    <w:rsid w:val="00314990"/>
    <w:rsid w:val="0031592A"/>
    <w:rsid w:val="00315DED"/>
    <w:rsid w:val="00316884"/>
    <w:rsid w:val="003168F4"/>
    <w:rsid w:val="00317828"/>
    <w:rsid w:val="003206C7"/>
    <w:rsid w:val="00320957"/>
    <w:rsid w:val="00320C70"/>
    <w:rsid w:val="00320EA2"/>
    <w:rsid w:val="00321751"/>
    <w:rsid w:val="0032213F"/>
    <w:rsid w:val="003223A9"/>
    <w:rsid w:val="00322601"/>
    <w:rsid w:val="00322EC3"/>
    <w:rsid w:val="00323A49"/>
    <w:rsid w:val="00323C71"/>
    <w:rsid w:val="00323FB2"/>
    <w:rsid w:val="00324AE2"/>
    <w:rsid w:val="0032538A"/>
    <w:rsid w:val="003257B0"/>
    <w:rsid w:val="00325E80"/>
    <w:rsid w:val="00326867"/>
    <w:rsid w:val="00327165"/>
    <w:rsid w:val="00327C35"/>
    <w:rsid w:val="00330177"/>
    <w:rsid w:val="00330633"/>
    <w:rsid w:val="003311E6"/>
    <w:rsid w:val="00331265"/>
    <w:rsid w:val="00331373"/>
    <w:rsid w:val="00331D8A"/>
    <w:rsid w:val="003326CB"/>
    <w:rsid w:val="003326EC"/>
    <w:rsid w:val="00332C15"/>
    <w:rsid w:val="00332CDC"/>
    <w:rsid w:val="00332F68"/>
    <w:rsid w:val="003334EE"/>
    <w:rsid w:val="00334C60"/>
    <w:rsid w:val="003356DF"/>
    <w:rsid w:val="0033593F"/>
    <w:rsid w:val="003365C8"/>
    <w:rsid w:val="003367DE"/>
    <w:rsid w:val="00336988"/>
    <w:rsid w:val="00337BCC"/>
    <w:rsid w:val="003401FD"/>
    <w:rsid w:val="003403E9"/>
    <w:rsid w:val="00340441"/>
    <w:rsid w:val="003407CB"/>
    <w:rsid w:val="00340CBD"/>
    <w:rsid w:val="003416C4"/>
    <w:rsid w:val="00342518"/>
    <w:rsid w:val="00342D77"/>
    <w:rsid w:val="003432AD"/>
    <w:rsid w:val="003432B0"/>
    <w:rsid w:val="003433A7"/>
    <w:rsid w:val="0034387E"/>
    <w:rsid w:val="00343B6E"/>
    <w:rsid w:val="00343D37"/>
    <w:rsid w:val="00345B00"/>
    <w:rsid w:val="00350760"/>
    <w:rsid w:val="003511FF"/>
    <w:rsid w:val="003525EC"/>
    <w:rsid w:val="00353442"/>
    <w:rsid w:val="00353E21"/>
    <w:rsid w:val="00353F81"/>
    <w:rsid w:val="0035420E"/>
    <w:rsid w:val="0035426E"/>
    <w:rsid w:val="00354358"/>
    <w:rsid w:val="003546E7"/>
    <w:rsid w:val="00354D76"/>
    <w:rsid w:val="00355B0B"/>
    <w:rsid w:val="00356664"/>
    <w:rsid w:val="0035694F"/>
    <w:rsid w:val="00356C25"/>
    <w:rsid w:val="00357369"/>
    <w:rsid w:val="00360010"/>
    <w:rsid w:val="003606FB"/>
    <w:rsid w:val="00361639"/>
    <w:rsid w:val="00361757"/>
    <w:rsid w:val="003619DD"/>
    <w:rsid w:val="0036237D"/>
    <w:rsid w:val="003629DD"/>
    <w:rsid w:val="00362EBA"/>
    <w:rsid w:val="00364A4E"/>
    <w:rsid w:val="00365153"/>
    <w:rsid w:val="003652CE"/>
    <w:rsid w:val="00365850"/>
    <w:rsid w:val="00366CA9"/>
    <w:rsid w:val="0036713F"/>
    <w:rsid w:val="00367706"/>
    <w:rsid w:val="00370376"/>
    <w:rsid w:val="00370E47"/>
    <w:rsid w:val="003710F6"/>
    <w:rsid w:val="00371422"/>
    <w:rsid w:val="00371CA6"/>
    <w:rsid w:val="00371F29"/>
    <w:rsid w:val="003723AB"/>
    <w:rsid w:val="003723DB"/>
    <w:rsid w:val="00372509"/>
    <w:rsid w:val="00372DA6"/>
    <w:rsid w:val="00373B8D"/>
    <w:rsid w:val="00373BF5"/>
    <w:rsid w:val="003740F8"/>
    <w:rsid w:val="00374A63"/>
    <w:rsid w:val="00374C62"/>
    <w:rsid w:val="00374E8F"/>
    <w:rsid w:val="00375980"/>
    <w:rsid w:val="00375A21"/>
    <w:rsid w:val="00376718"/>
    <w:rsid w:val="00381174"/>
    <w:rsid w:val="0038178D"/>
    <w:rsid w:val="00381A8D"/>
    <w:rsid w:val="00382014"/>
    <w:rsid w:val="0038205D"/>
    <w:rsid w:val="00382BD5"/>
    <w:rsid w:val="003836B0"/>
    <w:rsid w:val="00383A46"/>
    <w:rsid w:val="00383E7E"/>
    <w:rsid w:val="00384599"/>
    <w:rsid w:val="00384A5D"/>
    <w:rsid w:val="00384B36"/>
    <w:rsid w:val="00384D05"/>
    <w:rsid w:val="0038520B"/>
    <w:rsid w:val="003858D8"/>
    <w:rsid w:val="00385A45"/>
    <w:rsid w:val="00385D1B"/>
    <w:rsid w:val="0038723E"/>
    <w:rsid w:val="003877AC"/>
    <w:rsid w:val="00390B74"/>
    <w:rsid w:val="00390BEE"/>
    <w:rsid w:val="003911BA"/>
    <w:rsid w:val="003915EB"/>
    <w:rsid w:val="0039182F"/>
    <w:rsid w:val="00391846"/>
    <w:rsid w:val="00392EC4"/>
    <w:rsid w:val="00393A68"/>
    <w:rsid w:val="003946B3"/>
    <w:rsid w:val="00395040"/>
    <w:rsid w:val="003956C5"/>
    <w:rsid w:val="00396EF1"/>
    <w:rsid w:val="00397065"/>
    <w:rsid w:val="003A0196"/>
    <w:rsid w:val="003A0742"/>
    <w:rsid w:val="003A0C56"/>
    <w:rsid w:val="003A103C"/>
    <w:rsid w:val="003A165A"/>
    <w:rsid w:val="003A2484"/>
    <w:rsid w:val="003A26DA"/>
    <w:rsid w:val="003A2F2C"/>
    <w:rsid w:val="003A446A"/>
    <w:rsid w:val="003A4EB2"/>
    <w:rsid w:val="003A4EF5"/>
    <w:rsid w:val="003A536B"/>
    <w:rsid w:val="003A6178"/>
    <w:rsid w:val="003A61F7"/>
    <w:rsid w:val="003A6464"/>
    <w:rsid w:val="003A68DD"/>
    <w:rsid w:val="003A6B58"/>
    <w:rsid w:val="003A6CC8"/>
    <w:rsid w:val="003A7DFD"/>
    <w:rsid w:val="003B030B"/>
    <w:rsid w:val="003B0B3D"/>
    <w:rsid w:val="003B230E"/>
    <w:rsid w:val="003B244B"/>
    <w:rsid w:val="003B2761"/>
    <w:rsid w:val="003B2B3A"/>
    <w:rsid w:val="003B2DC6"/>
    <w:rsid w:val="003B3F90"/>
    <w:rsid w:val="003B401C"/>
    <w:rsid w:val="003B5E48"/>
    <w:rsid w:val="003B600A"/>
    <w:rsid w:val="003B60DE"/>
    <w:rsid w:val="003B64F8"/>
    <w:rsid w:val="003B6C0E"/>
    <w:rsid w:val="003B761E"/>
    <w:rsid w:val="003B799C"/>
    <w:rsid w:val="003B7A19"/>
    <w:rsid w:val="003B7EA3"/>
    <w:rsid w:val="003C02C2"/>
    <w:rsid w:val="003C0D7C"/>
    <w:rsid w:val="003C0FE0"/>
    <w:rsid w:val="003C13E9"/>
    <w:rsid w:val="003C148F"/>
    <w:rsid w:val="003C1F57"/>
    <w:rsid w:val="003C2C5F"/>
    <w:rsid w:val="003C2D61"/>
    <w:rsid w:val="003C31D7"/>
    <w:rsid w:val="003C31ED"/>
    <w:rsid w:val="003C3252"/>
    <w:rsid w:val="003C3645"/>
    <w:rsid w:val="003C3B44"/>
    <w:rsid w:val="003C526E"/>
    <w:rsid w:val="003C553D"/>
    <w:rsid w:val="003C5773"/>
    <w:rsid w:val="003C5D58"/>
    <w:rsid w:val="003C5EBB"/>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516"/>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13DA"/>
    <w:rsid w:val="003F16C5"/>
    <w:rsid w:val="003F1E8B"/>
    <w:rsid w:val="003F1EE1"/>
    <w:rsid w:val="003F27DC"/>
    <w:rsid w:val="003F2ACB"/>
    <w:rsid w:val="003F4F1E"/>
    <w:rsid w:val="003F4F3F"/>
    <w:rsid w:val="003F5206"/>
    <w:rsid w:val="003F6043"/>
    <w:rsid w:val="003F6299"/>
    <w:rsid w:val="003F6919"/>
    <w:rsid w:val="003F6A37"/>
    <w:rsid w:val="00400432"/>
    <w:rsid w:val="00400AAF"/>
    <w:rsid w:val="00400ADC"/>
    <w:rsid w:val="0040104B"/>
    <w:rsid w:val="00401463"/>
    <w:rsid w:val="00402B68"/>
    <w:rsid w:val="00402D20"/>
    <w:rsid w:val="0040319A"/>
    <w:rsid w:val="00403893"/>
    <w:rsid w:val="00403A8A"/>
    <w:rsid w:val="004040D0"/>
    <w:rsid w:val="0040437C"/>
    <w:rsid w:val="00404791"/>
    <w:rsid w:val="00405ACD"/>
    <w:rsid w:val="00405F0D"/>
    <w:rsid w:val="004061DA"/>
    <w:rsid w:val="0040624C"/>
    <w:rsid w:val="004065A3"/>
    <w:rsid w:val="0040661B"/>
    <w:rsid w:val="004068B1"/>
    <w:rsid w:val="00406CC5"/>
    <w:rsid w:val="00406D14"/>
    <w:rsid w:val="00411524"/>
    <w:rsid w:val="004122BB"/>
    <w:rsid w:val="00413818"/>
    <w:rsid w:val="00413A00"/>
    <w:rsid w:val="00413D1C"/>
    <w:rsid w:val="00413E0F"/>
    <w:rsid w:val="004142A6"/>
    <w:rsid w:val="0041462F"/>
    <w:rsid w:val="0041492D"/>
    <w:rsid w:val="00415D0F"/>
    <w:rsid w:val="004161CF"/>
    <w:rsid w:val="0041622B"/>
    <w:rsid w:val="0041678B"/>
    <w:rsid w:val="0041685E"/>
    <w:rsid w:val="00417143"/>
    <w:rsid w:val="004173A0"/>
    <w:rsid w:val="004175B6"/>
    <w:rsid w:val="0041762D"/>
    <w:rsid w:val="00417B23"/>
    <w:rsid w:val="00417C6D"/>
    <w:rsid w:val="004200B5"/>
    <w:rsid w:val="00420407"/>
    <w:rsid w:val="00421B7E"/>
    <w:rsid w:val="004223B2"/>
    <w:rsid w:val="00422504"/>
    <w:rsid w:val="00422A64"/>
    <w:rsid w:val="00422B72"/>
    <w:rsid w:val="00424848"/>
    <w:rsid w:val="004250BC"/>
    <w:rsid w:val="004276CA"/>
    <w:rsid w:val="00430728"/>
    <w:rsid w:val="0043080B"/>
    <w:rsid w:val="00430CF2"/>
    <w:rsid w:val="00431D63"/>
    <w:rsid w:val="00431ED0"/>
    <w:rsid w:val="0043206B"/>
    <w:rsid w:val="00432714"/>
    <w:rsid w:val="0043287C"/>
    <w:rsid w:val="00432BC9"/>
    <w:rsid w:val="00432BF0"/>
    <w:rsid w:val="00432C49"/>
    <w:rsid w:val="004330F1"/>
    <w:rsid w:val="0043315F"/>
    <w:rsid w:val="00433D50"/>
    <w:rsid w:val="00434B45"/>
    <w:rsid w:val="004359E6"/>
    <w:rsid w:val="00435EDB"/>
    <w:rsid w:val="004361AC"/>
    <w:rsid w:val="004419D6"/>
    <w:rsid w:val="00441E54"/>
    <w:rsid w:val="00441EBC"/>
    <w:rsid w:val="00441F08"/>
    <w:rsid w:val="00442002"/>
    <w:rsid w:val="00442040"/>
    <w:rsid w:val="00442D13"/>
    <w:rsid w:val="00443573"/>
    <w:rsid w:val="0044385A"/>
    <w:rsid w:val="00443A06"/>
    <w:rsid w:val="0044412E"/>
    <w:rsid w:val="00444383"/>
    <w:rsid w:val="00444DCF"/>
    <w:rsid w:val="00444EFD"/>
    <w:rsid w:val="004452F4"/>
    <w:rsid w:val="00445BE1"/>
    <w:rsid w:val="004461FF"/>
    <w:rsid w:val="0044765B"/>
    <w:rsid w:val="00447D96"/>
    <w:rsid w:val="004519A1"/>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17B0"/>
    <w:rsid w:val="004726D5"/>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101D"/>
    <w:rsid w:val="004A17C1"/>
    <w:rsid w:val="004A344C"/>
    <w:rsid w:val="004A3A4E"/>
    <w:rsid w:val="004A48A1"/>
    <w:rsid w:val="004A5994"/>
    <w:rsid w:val="004A6087"/>
    <w:rsid w:val="004A62F6"/>
    <w:rsid w:val="004A65BB"/>
    <w:rsid w:val="004A7C84"/>
    <w:rsid w:val="004B0162"/>
    <w:rsid w:val="004B0229"/>
    <w:rsid w:val="004B0407"/>
    <w:rsid w:val="004B0C31"/>
    <w:rsid w:val="004B0E68"/>
    <w:rsid w:val="004B13E7"/>
    <w:rsid w:val="004B2164"/>
    <w:rsid w:val="004B27E8"/>
    <w:rsid w:val="004B2C9E"/>
    <w:rsid w:val="004B3CC9"/>
    <w:rsid w:val="004B43F7"/>
    <w:rsid w:val="004B506E"/>
    <w:rsid w:val="004B510E"/>
    <w:rsid w:val="004C1192"/>
    <w:rsid w:val="004C1B8E"/>
    <w:rsid w:val="004C1C70"/>
    <w:rsid w:val="004C20CD"/>
    <w:rsid w:val="004C21F0"/>
    <w:rsid w:val="004C2A90"/>
    <w:rsid w:val="004C392D"/>
    <w:rsid w:val="004C3B65"/>
    <w:rsid w:val="004C412A"/>
    <w:rsid w:val="004C41BC"/>
    <w:rsid w:val="004C42D5"/>
    <w:rsid w:val="004C446F"/>
    <w:rsid w:val="004C550F"/>
    <w:rsid w:val="004C5998"/>
    <w:rsid w:val="004C6162"/>
    <w:rsid w:val="004C618A"/>
    <w:rsid w:val="004C644A"/>
    <w:rsid w:val="004C6B55"/>
    <w:rsid w:val="004C7DB1"/>
    <w:rsid w:val="004C7F10"/>
    <w:rsid w:val="004D222C"/>
    <w:rsid w:val="004D3D64"/>
    <w:rsid w:val="004D4320"/>
    <w:rsid w:val="004D5011"/>
    <w:rsid w:val="004D562E"/>
    <w:rsid w:val="004D65E3"/>
    <w:rsid w:val="004D675C"/>
    <w:rsid w:val="004D679C"/>
    <w:rsid w:val="004D6E83"/>
    <w:rsid w:val="004D7275"/>
    <w:rsid w:val="004D7B99"/>
    <w:rsid w:val="004E0333"/>
    <w:rsid w:val="004E1324"/>
    <w:rsid w:val="004E1BD7"/>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2F74"/>
    <w:rsid w:val="004F34C4"/>
    <w:rsid w:val="004F3D77"/>
    <w:rsid w:val="004F4DFA"/>
    <w:rsid w:val="004F5118"/>
    <w:rsid w:val="004F5715"/>
    <w:rsid w:val="004F5C48"/>
    <w:rsid w:val="00500771"/>
    <w:rsid w:val="00500986"/>
    <w:rsid w:val="005009C3"/>
    <w:rsid w:val="00500F00"/>
    <w:rsid w:val="00501FB3"/>
    <w:rsid w:val="00502894"/>
    <w:rsid w:val="005050DE"/>
    <w:rsid w:val="00505382"/>
    <w:rsid w:val="00505725"/>
    <w:rsid w:val="005061FE"/>
    <w:rsid w:val="005064B0"/>
    <w:rsid w:val="00506547"/>
    <w:rsid w:val="00506711"/>
    <w:rsid w:val="00507C6D"/>
    <w:rsid w:val="00510154"/>
    <w:rsid w:val="00510568"/>
    <w:rsid w:val="00510F3B"/>
    <w:rsid w:val="00512137"/>
    <w:rsid w:val="00512A99"/>
    <w:rsid w:val="00513053"/>
    <w:rsid w:val="00513975"/>
    <w:rsid w:val="00513B1C"/>
    <w:rsid w:val="00513DBE"/>
    <w:rsid w:val="005142CB"/>
    <w:rsid w:val="00515083"/>
    <w:rsid w:val="0051585C"/>
    <w:rsid w:val="005163C3"/>
    <w:rsid w:val="00516782"/>
    <w:rsid w:val="00517F31"/>
    <w:rsid w:val="00520FED"/>
    <w:rsid w:val="005216CE"/>
    <w:rsid w:val="0052178F"/>
    <w:rsid w:val="00521DC3"/>
    <w:rsid w:val="00521EE5"/>
    <w:rsid w:val="0052241B"/>
    <w:rsid w:val="00522EA1"/>
    <w:rsid w:val="00522F99"/>
    <w:rsid w:val="005230A9"/>
    <w:rsid w:val="00523207"/>
    <w:rsid w:val="00523E84"/>
    <w:rsid w:val="00524117"/>
    <w:rsid w:val="00524363"/>
    <w:rsid w:val="005244CD"/>
    <w:rsid w:val="0052580C"/>
    <w:rsid w:val="00525F6E"/>
    <w:rsid w:val="0052640E"/>
    <w:rsid w:val="00526D51"/>
    <w:rsid w:val="0052766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6D4E"/>
    <w:rsid w:val="00536F71"/>
    <w:rsid w:val="0053721C"/>
    <w:rsid w:val="00537493"/>
    <w:rsid w:val="00537507"/>
    <w:rsid w:val="00537F57"/>
    <w:rsid w:val="0054009B"/>
    <w:rsid w:val="00540D10"/>
    <w:rsid w:val="00541104"/>
    <w:rsid w:val="00541364"/>
    <w:rsid w:val="00541D42"/>
    <w:rsid w:val="00541E7D"/>
    <w:rsid w:val="00542205"/>
    <w:rsid w:val="00542557"/>
    <w:rsid w:val="00542FF0"/>
    <w:rsid w:val="005431B4"/>
    <w:rsid w:val="005431DA"/>
    <w:rsid w:val="00543BF8"/>
    <w:rsid w:val="0054410D"/>
    <w:rsid w:val="00544393"/>
    <w:rsid w:val="0054492E"/>
    <w:rsid w:val="00544D76"/>
    <w:rsid w:val="0054584E"/>
    <w:rsid w:val="005459C6"/>
    <w:rsid w:val="00546318"/>
    <w:rsid w:val="005467CB"/>
    <w:rsid w:val="005469BA"/>
    <w:rsid w:val="00546C5F"/>
    <w:rsid w:val="00546E93"/>
    <w:rsid w:val="00550203"/>
    <w:rsid w:val="00550377"/>
    <w:rsid w:val="005510AF"/>
    <w:rsid w:val="005528EB"/>
    <w:rsid w:val="00552AD7"/>
    <w:rsid w:val="00552F61"/>
    <w:rsid w:val="0055324C"/>
    <w:rsid w:val="00553777"/>
    <w:rsid w:val="00553A97"/>
    <w:rsid w:val="0055482F"/>
    <w:rsid w:val="00554B39"/>
    <w:rsid w:val="00555795"/>
    <w:rsid w:val="0055588A"/>
    <w:rsid w:val="00556A37"/>
    <w:rsid w:val="00556CB8"/>
    <w:rsid w:val="00556D13"/>
    <w:rsid w:val="0055792E"/>
    <w:rsid w:val="00560B31"/>
    <w:rsid w:val="00561A3A"/>
    <w:rsid w:val="00561EAE"/>
    <w:rsid w:val="00561EAF"/>
    <w:rsid w:val="005620F7"/>
    <w:rsid w:val="00562CBB"/>
    <w:rsid w:val="00563781"/>
    <w:rsid w:val="0056383F"/>
    <w:rsid w:val="0056386A"/>
    <w:rsid w:val="005639FB"/>
    <w:rsid w:val="0056405A"/>
    <w:rsid w:val="00564D32"/>
    <w:rsid w:val="00565039"/>
    <w:rsid w:val="005662A0"/>
    <w:rsid w:val="005676BE"/>
    <w:rsid w:val="00570EAB"/>
    <w:rsid w:val="005715CC"/>
    <w:rsid w:val="00571912"/>
    <w:rsid w:val="00571B28"/>
    <w:rsid w:val="00573361"/>
    <w:rsid w:val="005739DA"/>
    <w:rsid w:val="00573A1A"/>
    <w:rsid w:val="005743B5"/>
    <w:rsid w:val="005744A2"/>
    <w:rsid w:val="00574697"/>
    <w:rsid w:val="00574918"/>
    <w:rsid w:val="005754CC"/>
    <w:rsid w:val="005763E4"/>
    <w:rsid w:val="005768C2"/>
    <w:rsid w:val="0057775C"/>
    <w:rsid w:val="005810AB"/>
    <w:rsid w:val="0058174C"/>
    <w:rsid w:val="00582A9E"/>
    <w:rsid w:val="0058464E"/>
    <w:rsid w:val="005850B7"/>
    <w:rsid w:val="00585242"/>
    <w:rsid w:val="00585B0B"/>
    <w:rsid w:val="00586CE2"/>
    <w:rsid w:val="0058716C"/>
    <w:rsid w:val="00587B6A"/>
    <w:rsid w:val="00587E66"/>
    <w:rsid w:val="005910BE"/>
    <w:rsid w:val="00591684"/>
    <w:rsid w:val="00593AE6"/>
    <w:rsid w:val="00593CD6"/>
    <w:rsid w:val="0059430D"/>
    <w:rsid w:val="005946C5"/>
    <w:rsid w:val="0059494C"/>
    <w:rsid w:val="00595411"/>
    <w:rsid w:val="00595420"/>
    <w:rsid w:val="005959D4"/>
    <w:rsid w:val="00595E96"/>
    <w:rsid w:val="005962DD"/>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3576"/>
    <w:rsid w:val="005A389A"/>
    <w:rsid w:val="005A408D"/>
    <w:rsid w:val="005A4E00"/>
    <w:rsid w:val="005A54A3"/>
    <w:rsid w:val="005A60B8"/>
    <w:rsid w:val="005A62FC"/>
    <w:rsid w:val="005A69D7"/>
    <w:rsid w:val="005A6A00"/>
    <w:rsid w:val="005A6CDE"/>
    <w:rsid w:val="005A6F35"/>
    <w:rsid w:val="005A73B8"/>
    <w:rsid w:val="005B1020"/>
    <w:rsid w:val="005B1EAC"/>
    <w:rsid w:val="005B1F9D"/>
    <w:rsid w:val="005B2A57"/>
    <w:rsid w:val="005B2B36"/>
    <w:rsid w:val="005B34E6"/>
    <w:rsid w:val="005B3709"/>
    <w:rsid w:val="005B3E82"/>
    <w:rsid w:val="005B44C4"/>
    <w:rsid w:val="005B48BB"/>
    <w:rsid w:val="005B490B"/>
    <w:rsid w:val="005B4AA2"/>
    <w:rsid w:val="005B5230"/>
    <w:rsid w:val="005B57C5"/>
    <w:rsid w:val="005B702B"/>
    <w:rsid w:val="005B718D"/>
    <w:rsid w:val="005B75DE"/>
    <w:rsid w:val="005B7A44"/>
    <w:rsid w:val="005B7AA7"/>
    <w:rsid w:val="005B7B0A"/>
    <w:rsid w:val="005B7DBF"/>
    <w:rsid w:val="005B7DDA"/>
    <w:rsid w:val="005C0271"/>
    <w:rsid w:val="005C08C4"/>
    <w:rsid w:val="005C16C7"/>
    <w:rsid w:val="005C1714"/>
    <w:rsid w:val="005C1EB5"/>
    <w:rsid w:val="005C2390"/>
    <w:rsid w:val="005C3452"/>
    <w:rsid w:val="005C37F9"/>
    <w:rsid w:val="005C44B0"/>
    <w:rsid w:val="005C5096"/>
    <w:rsid w:val="005C50FD"/>
    <w:rsid w:val="005C53A3"/>
    <w:rsid w:val="005C56E0"/>
    <w:rsid w:val="005C6364"/>
    <w:rsid w:val="005C73C4"/>
    <w:rsid w:val="005C7A65"/>
    <w:rsid w:val="005D05C0"/>
    <w:rsid w:val="005D1B00"/>
    <w:rsid w:val="005D2D2C"/>
    <w:rsid w:val="005D3724"/>
    <w:rsid w:val="005D3E5C"/>
    <w:rsid w:val="005D43ED"/>
    <w:rsid w:val="005D4877"/>
    <w:rsid w:val="005D492B"/>
    <w:rsid w:val="005D56D7"/>
    <w:rsid w:val="005D56D9"/>
    <w:rsid w:val="005D5C2F"/>
    <w:rsid w:val="005D6BBA"/>
    <w:rsid w:val="005D72CB"/>
    <w:rsid w:val="005D739B"/>
    <w:rsid w:val="005D73EB"/>
    <w:rsid w:val="005D73F5"/>
    <w:rsid w:val="005D7C9C"/>
    <w:rsid w:val="005D7F54"/>
    <w:rsid w:val="005E081C"/>
    <w:rsid w:val="005E150D"/>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2FF"/>
    <w:rsid w:val="005F1334"/>
    <w:rsid w:val="005F16D9"/>
    <w:rsid w:val="005F1D0D"/>
    <w:rsid w:val="005F2527"/>
    <w:rsid w:val="005F362C"/>
    <w:rsid w:val="005F36AB"/>
    <w:rsid w:val="005F3D45"/>
    <w:rsid w:val="005F423E"/>
    <w:rsid w:val="005F4823"/>
    <w:rsid w:val="005F5431"/>
    <w:rsid w:val="005F5AD5"/>
    <w:rsid w:val="005F6116"/>
    <w:rsid w:val="005F6922"/>
    <w:rsid w:val="005F6F45"/>
    <w:rsid w:val="005F77E9"/>
    <w:rsid w:val="005F79CC"/>
    <w:rsid w:val="0060039C"/>
    <w:rsid w:val="00600F21"/>
    <w:rsid w:val="00601282"/>
    <w:rsid w:val="00601931"/>
    <w:rsid w:val="006027BF"/>
    <w:rsid w:val="00603554"/>
    <w:rsid w:val="00604140"/>
    <w:rsid w:val="006057E7"/>
    <w:rsid w:val="0060593C"/>
    <w:rsid w:val="00606500"/>
    <w:rsid w:val="00606E55"/>
    <w:rsid w:val="0061016E"/>
    <w:rsid w:val="00610499"/>
    <w:rsid w:val="00610E4B"/>
    <w:rsid w:val="00610F05"/>
    <w:rsid w:val="00610FB4"/>
    <w:rsid w:val="00611292"/>
    <w:rsid w:val="006117D6"/>
    <w:rsid w:val="0061196F"/>
    <w:rsid w:val="00611A95"/>
    <w:rsid w:val="00611B7B"/>
    <w:rsid w:val="00612001"/>
    <w:rsid w:val="00612A75"/>
    <w:rsid w:val="00612CDB"/>
    <w:rsid w:val="00612F36"/>
    <w:rsid w:val="00612F9B"/>
    <w:rsid w:val="006135A5"/>
    <w:rsid w:val="00613A5B"/>
    <w:rsid w:val="006140B9"/>
    <w:rsid w:val="006140F7"/>
    <w:rsid w:val="0061439D"/>
    <w:rsid w:val="00614771"/>
    <w:rsid w:val="00615949"/>
    <w:rsid w:val="00615DBA"/>
    <w:rsid w:val="0061637F"/>
    <w:rsid w:val="006164A9"/>
    <w:rsid w:val="006178AE"/>
    <w:rsid w:val="006206D4"/>
    <w:rsid w:val="006208BD"/>
    <w:rsid w:val="00620F4B"/>
    <w:rsid w:val="0062100F"/>
    <w:rsid w:val="006215D9"/>
    <w:rsid w:val="00621BC3"/>
    <w:rsid w:val="00621F02"/>
    <w:rsid w:val="006221EA"/>
    <w:rsid w:val="00622371"/>
    <w:rsid w:val="0062255C"/>
    <w:rsid w:val="00624A11"/>
    <w:rsid w:val="00624B7D"/>
    <w:rsid w:val="006250B2"/>
    <w:rsid w:val="00625F32"/>
    <w:rsid w:val="00626329"/>
    <w:rsid w:val="00626412"/>
    <w:rsid w:val="00626882"/>
    <w:rsid w:val="0062690D"/>
    <w:rsid w:val="00626A60"/>
    <w:rsid w:val="00626B36"/>
    <w:rsid w:val="00626E5A"/>
    <w:rsid w:val="00626EE9"/>
    <w:rsid w:val="0062769F"/>
    <w:rsid w:val="00627736"/>
    <w:rsid w:val="00630541"/>
    <w:rsid w:val="006307FF"/>
    <w:rsid w:val="00631E32"/>
    <w:rsid w:val="006324A6"/>
    <w:rsid w:val="006331CE"/>
    <w:rsid w:val="00633CA0"/>
    <w:rsid w:val="006342FB"/>
    <w:rsid w:val="006346A2"/>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C43"/>
    <w:rsid w:val="006462AC"/>
    <w:rsid w:val="00646C98"/>
    <w:rsid w:val="0064765C"/>
    <w:rsid w:val="00647701"/>
    <w:rsid w:val="00647A26"/>
    <w:rsid w:val="00647E44"/>
    <w:rsid w:val="00647F7A"/>
    <w:rsid w:val="006503C1"/>
    <w:rsid w:val="00650D22"/>
    <w:rsid w:val="00650E6B"/>
    <w:rsid w:val="0065142F"/>
    <w:rsid w:val="00651481"/>
    <w:rsid w:val="00651D20"/>
    <w:rsid w:val="006522DD"/>
    <w:rsid w:val="00652585"/>
    <w:rsid w:val="00652918"/>
    <w:rsid w:val="00652B7D"/>
    <w:rsid w:val="00652EA5"/>
    <w:rsid w:val="00653CC7"/>
    <w:rsid w:val="00653CF7"/>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3498"/>
    <w:rsid w:val="0066397F"/>
    <w:rsid w:val="00663F6E"/>
    <w:rsid w:val="0066447B"/>
    <w:rsid w:val="00664567"/>
    <w:rsid w:val="006645F4"/>
    <w:rsid w:val="00664A06"/>
    <w:rsid w:val="00665B5F"/>
    <w:rsid w:val="00666556"/>
    <w:rsid w:val="00667056"/>
    <w:rsid w:val="00667338"/>
    <w:rsid w:val="00670345"/>
    <w:rsid w:val="00670554"/>
    <w:rsid w:val="00670E65"/>
    <w:rsid w:val="00671901"/>
    <w:rsid w:val="0067198E"/>
    <w:rsid w:val="00672F23"/>
    <w:rsid w:val="006738A3"/>
    <w:rsid w:val="00674D93"/>
    <w:rsid w:val="00675790"/>
    <w:rsid w:val="00675946"/>
    <w:rsid w:val="00675F23"/>
    <w:rsid w:val="00676AF8"/>
    <w:rsid w:val="006770F6"/>
    <w:rsid w:val="006774A8"/>
    <w:rsid w:val="00677A1F"/>
    <w:rsid w:val="00677B01"/>
    <w:rsid w:val="00680005"/>
    <w:rsid w:val="006808A9"/>
    <w:rsid w:val="0068114A"/>
    <w:rsid w:val="00681778"/>
    <w:rsid w:val="006828AF"/>
    <w:rsid w:val="0068308F"/>
    <w:rsid w:val="006833F8"/>
    <w:rsid w:val="006844AB"/>
    <w:rsid w:val="00684D8E"/>
    <w:rsid w:val="00685497"/>
    <w:rsid w:val="006858B6"/>
    <w:rsid w:val="006858F4"/>
    <w:rsid w:val="00685966"/>
    <w:rsid w:val="00686301"/>
    <w:rsid w:val="00686AA6"/>
    <w:rsid w:val="00686D71"/>
    <w:rsid w:val="0068754E"/>
    <w:rsid w:val="006875E2"/>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860"/>
    <w:rsid w:val="00693D0B"/>
    <w:rsid w:val="00693DF8"/>
    <w:rsid w:val="006949DD"/>
    <w:rsid w:val="00695998"/>
    <w:rsid w:val="00695D1A"/>
    <w:rsid w:val="00695D24"/>
    <w:rsid w:val="006962C6"/>
    <w:rsid w:val="00696477"/>
    <w:rsid w:val="006967D2"/>
    <w:rsid w:val="006A25B7"/>
    <w:rsid w:val="006A262B"/>
    <w:rsid w:val="006A299F"/>
    <w:rsid w:val="006A35E1"/>
    <w:rsid w:val="006A39F1"/>
    <w:rsid w:val="006A4310"/>
    <w:rsid w:val="006A493E"/>
    <w:rsid w:val="006A4AA7"/>
    <w:rsid w:val="006A5887"/>
    <w:rsid w:val="006A5DBD"/>
    <w:rsid w:val="006A5F36"/>
    <w:rsid w:val="006A5FEE"/>
    <w:rsid w:val="006A620C"/>
    <w:rsid w:val="006A634A"/>
    <w:rsid w:val="006A6EDB"/>
    <w:rsid w:val="006A73D2"/>
    <w:rsid w:val="006B0963"/>
    <w:rsid w:val="006B0986"/>
    <w:rsid w:val="006B0EA5"/>
    <w:rsid w:val="006B1AE4"/>
    <w:rsid w:val="006B1B8C"/>
    <w:rsid w:val="006B1CEF"/>
    <w:rsid w:val="006B270D"/>
    <w:rsid w:val="006B42D6"/>
    <w:rsid w:val="006B4604"/>
    <w:rsid w:val="006B51F4"/>
    <w:rsid w:val="006B52BA"/>
    <w:rsid w:val="006B543C"/>
    <w:rsid w:val="006B57F5"/>
    <w:rsid w:val="006B5D58"/>
    <w:rsid w:val="006B5F01"/>
    <w:rsid w:val="006B6428"/>
    <w:rsid w:val="006B6FF5"/>
    <w:rsid w:val="006B700D"/>
    <w:rsid w:val="006C02E1"/>
    <w:rsid w:val="006C0508"/>
    <w:rsid w:val="006C125E"/>
    <w:rsid w:val="006C1331"/>
    <w:rsid w:val="006C22AF"/>
    <w:rsid w:val="006C2964"/>
    <w:rsid w:val="006C2EF2"/>
    <w:rsid w:val="006C35B5"/>
    <w:rsid w:val="006C4218"/>
    <w:rsid w:val="006C470C"/>
    <w:rsid w:val="006C4EAD"/>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266A"/>
    <w:rsid w:val="006D2D63"/>
    <w:rsid w:val="006D580E"/>
    <w:rsid w:val="006D5CC6"/>
    <w:rsid w:val="006D5EC5"/>
    <w:rsid w:val="006D6046"/>
    <w:rsid w:val="006D615B"/>
    <w:rsid w:val="006D68CF"/>
    <w:rsid w:val="006D6B7A"/>
    <w:rsid w:val="006D6E3E"/>
    <w:rsid w:val="006D77CB"/>
    <w:rsid w:val="006E0408"/>
    <w:rsid w:val="006E06D5"/>
    <w:rsid w:val="006E0E3D"/>
    <w:rsid w:val="006E11C7"/>
    <w:rsid w:val="006E1588"/>
    <w:rsid w:val="006E1F3D"/>
    <w:rsid w:val="006E208C"/>
    <w:rsid w:val="006E2498"/>
    <w:rsid w:val="006E28FF"/>
    <w:rsid w:val="006E3301"/>
    <w:rsid w:val="006E3AD9"/>
    <w:rsid w:val="006E3E8C"/>
    <w:rsid w:val="006E41D9"/>
    <w:rsid w:val="006E4686"/>
    <w:rsid w:val="006E5329"/>
    <w:rsid w:val="006E6563"/>
    <w:rsid w:val="006E6F86"/>
    <w:rsid w:val="006E72DE"/>
    <w:rsid w:val="006E792C"/>
    <w:rsid w:val="006E79BA"/>
    <w:rsid w:val="006E7B8B"/>
    <w:rsid w:val="006E7D03"/>
    <w:rsid w:val="006E7F86"/>
    <w:rsid w:val="006F03CD"/>
    <w:rsid w:val="006F0513"/>
    <w:rsid w:val="006F0A60"/>
    <w:rsid w:val="006F0D0C"/>
    <w:rsid w:val="006F0F7C"/>
    <w:rsid w:val="006F135B"/>
    <w:rsid w:val="006F2451"/>
    <w:rsid w:val="006F3ACE"/>
    <w:rsid w:val="006F43F9"/>
    <w:rsid w:val="006F467A"/>
    <w:rsid w:val="006F4EE5"/>
    <w:rsid w:val="006F507E"/>
    <w:rsid w:val="006F5FC9"/>
    <w:rsid w:val="006F6599"/>
    <w:rsid w:val="006F6690"/>
    <w:rsid w:val="006F6CA3"/>
    <w:rsid w:val="006F79E8"/>
    <w:rsid w:val="006F7FEF"/>
    <w:rsid w:val="00700890"/>
    <w:rsid w:val="00700C2C"/>
    <w:rsid w:val="00700E3B"/>
    <w:rsid w:val="0070263D"/>
    <w:rsid w:val="00702D82"/>
    <w:rsid w:val="00704771"/>
    <w:rsid w:val="0070582A"/>
    <w:rsid w:val="00706261"/>
    <w:rsid w:val="007062EA"/>
    <w:rsid w:val="00706373"/>
    <w:rsid w:val="00706B6A"/>
    <w:rsid w:val="00707FE1"/>
    <w:rsid w:val="0071061E"/>
    <w:rsid w:val="007109E5"/>
    <w:rsid w:val="00710A48"/>
    <w:rsid w:val="00710C9D"/>
    <w:rsid w:val="00710E41"/>
    <w:rsid w:val="00711113"/>
    <w:rsid w:val="007111F3"/>
    <w:rsid w:val="007117DC"/>
    <w:rsid w:val="007119D7"/>
    <w:rsid w:val="00711AF8"/>
    <w:rsid w:val="00711F47"/>
    <w:rsid w:val="00712285"/>
    <w:rsid w:val="007130E8"/>
    <w:rsid w:val="007133AE"/>
    <w:rsid w:val="00714AFB"/>
    <w:rsid w:val="00714BD9"/>
    <w:rsid w:val="00715074"/>
    <w:rsid w:val="0071544E"/>
    <w:rsid w:val="00715E48"/>
    <w:rsid w:val="00716042"/>
    <w:rsid w:val="00716058"/>
    <w:rsid w:val="00716549"/>
    <w:rsid w:val="0071706D"/>
    <w:rsid w:val="007175BC"/>
    <w:rsid w:val="00717C2B"/>
    <w:rsid w:val="00717D4D"/>
    <w:rsid w:val="007208C8"/>
    <w:rsid w:val="00721091"/>
    <w:rsid w:val="00721894"/>
    <w:rsid w:val="00723E5F"/>
    <w:rsid w:val="007243B2"/>
    <w:rsid w:val="00724736"/>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4248"/>
    <w:rsid w:val="00734657"/>
    <w:rsid w:val="0073499D"/>
    <w:rsid w:val="0073628C"/>
    <w:rsid w:val="00736F9E"/>
    <w:rsid w:val="007379A1"/>
    <w:rsid w:val="00737AE7"/>
    <w:rsid w:val="00740384"/>
    <w:rsid w:val="00740524"/>
    <w:rsid w:val="0074186C"/>
    <w:rsid w:val="00741A2D"/>
    <w:rsid w:val="00741CAD"/>
    <w:rsid w:val="007425F1"/>
    <w:rsid w:val="0074339F"/>
    <w:rsid w:val="00743BB9"/>
    <w:rsid w:val="00743FCD"/>
    <w:rsid w:val="007441F1"/>
    <w:rsid w:val="00744320"/>
    <w:rsid w:val="00744869"/>
    <w:rsid w:val="0074653A"/>
    <w:rsid w:val="00746DA9"/>
    <w:rsid w:val="00746F90"/>
    <w:rsid w:val="0074701B"/>
    <w:rsid w:val="0074762A"/>
    <w:rsid w:val="007478FA"/>
    <w:rsid w:val="00747A88"/>
    <w:rsid w:val="00747D23"/>
    <w:rsid w:val="00750180"/>
    <w:rsid w:val="0075192A"/>
    <w:rsid w:val="00751C3F"/>
    <w:rsid w:val="00753C3E"/>
    <w:rsid w:val="0075479F"/>
    <w:rsid w:val="00754C58"/>
    <w:rsid w:val="00754DA0"/>
    <w:rsid w:val="00755504"/>
    <w:rsid w:val="0075559D"/>
    <w:rsid w:val="00755A37"/>
    <w:rsid w:val="00756B32"/>
    <w:rsid w:val="00756FB9"/>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2BB"/>
    <w:rsid w:val="00770B33"/>
    <w:rsid w:val="00770BB2"/>
    <w:rsid w:val="00771B44"/>
    <w:rsid w:val="00771C93"/>
    <w:rsid w:val="00772AB6"/>
    <w:rsid w:val="00772B76"/>
    <w:rsid w:val="00772D1B"/>
    <w:rsid w:val="00772F36"/>
    <w:rsid w:val="007732E1"/>
    <w:rsid w:val="0077382A"/>
    <w:rsid w:val="0077407B"/>
    <w:rsid w:val="007740D6"/>
    <w:rsid w:val="007745EE"/>
    <w:rsid w:val="0077570A"/>
    <w:rsid w:val="00775BFC"/>
    <w:rsid w:val="0077661B"/>
    <w:rsid w:val="0077699E"/>
    <w:rsid w:val="007776E2"/>
    <w:rsid w:val="007805F0"/>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85F"/>
    <w:rsid w:val="00785CB7"/>
    <w:rsid w:val="00786AD7"/>
    <w:rsid w:val="0078752D"/>
    <w:rsid w:val="00787DE0"/>
    <w:rsid w:val="007904ED"/>
    <w:rsid w:val="00791029"/>
    <w:rsid w:val="007913CA"/>
    <w:rsid w:val="00791A42"/>
    <w:rsid w:val="007928F8"/>
    <w:rsid w:val="00792AA4"/>
    <w:rsid w:val="007938EC"/>
    <w:rsid w:val="00794B74"/>
    <w:rsid w:val="00795002"/>
    <w:rsid w:val="00795441"/>
    <w:rsid w:val="00795626"/>
    <w:rsid w:val="00795E1D"/>
    <w:rsid w:val="00796E26"/>
    <w:rsid w:val="007974A5"/>
    <w:rsid w:val="007A0176"/>
    <w:rsid w:val="007A0871"/>
    <w:rsid w:val="007A0C73"/>
    <w:rsid w:val="007A0E57"/>
    <w:rsid w:val="007A1664"/>
    <w:rsid w:val="007A18BA"/>
    <w:rsid w:val="007A376C"/>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68F"/>
    <w:rsid w:val="007C7A07"/>
    <w:rsid w:val="007D0609"/>
    <w:rsid w:val="007D0690"/>
    <w:rsid w:val="007D15EF"/>
    <w:rsid w:val="007D1868"/>
    <w:rsid w:val="007D1F96"/>
    <w:rsid w:val="007D2932"/>
    <w:rsid w:val="007D2C82"/>
    <w:rsid w:val="007D37D7"/>
    <w:rsid w:val="007D3B40"/>
    <w:rsid w:val="007D3EAF"/>
    <w:rsid w:val="007D4462"/>
    <w:rsid w:val="007D4C8E"/>
    <w:rsid w:val="007D66C7"/>
    <w:rsid w:val="007D6828"/>
    <w:rsid w:val="007E01F3"/>
    <w:rsid w:val="007E0277"/>
    <w:rsid w:val="007E099E"/>
    <w:rsid w:val="007E0F9B"/>
    <w:rsid w:val="007E150A"/>
    <w:rsid w:val="007E2281"/>
    <w:rsid w:val="007E27C6"/>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7140"/>
    <w:rsid w:val="007F72DF"/>
    <w:rsid w:val="007F7327"/>
    <w:rsid w:val="007F734B"/>
    <w:rsid w:val="007F73C4"/>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7119"/>
    <w:rsid w:val="0080791B"/>
    <w:rsid w:val="00807D34"/>
    <w:rsid w:val="008102BC"/>
    <w:rsid w:val="0081143A"/>
    <w:rsid w:val="00811609"/>
    <w:rsid w:val="00811D47"/>
    <w:rsid w:val="00811F96"/>
    <w:rsid w:val="0081337E"/>
    <w:rsid w:val="00813F4C"/>
    <w:rsid w:val="00815053"/>
    <w:rsid w:val="008161BE"/>
    <w:rsid w:val="00816234"/>
    <w:rsid w:val="0081645C"/>
    <w:rsid w:val="0081669F"/>
    <w:rsid w:val="00816844"/>
    <w:rsid w:val="00817060"/>
    <w:rsid w:val="008176EC"/>
    <w:rsid w:val="0082076F"/>
    <w:rsid w:val="00821C77"/>
    <w:rsid w:val="008226D7"/>
    <w:rsid w:val="008231E2"/>
    <w:rsid w:val="008237C4"/>
    <w:rsid w:val="00823DE5"/>
    <w:rsid w:val="00824207"/>
    <w:rsid w:val="00824A6D"/>
    <w:rsid w:val="00824B71"/>
    <w:rsid w:val="008252A1"/>
    <w:rsid w:val="00825B94"/>
    <w:rsid w:val="00825DF5"/>
    <w:rsid w:val="00825EF9"/>
    <w:rsid w:val="00826616"/>
    <w:rsid w:val="00826FBA"/>
    <w:rsid w:val="008271FE"/>
    <w:rsid w:val="00827C3B"/>
    <w:rsid w:val="008309BF"/>
    <w:rsid w:val="00830E13"/>
    <w:rsid w:val="00830F84"/>
    <w:rsid w:val="00831237"/>
    <w:rsid w:val="008319D8"/>
    <w:rsid w:val="00831C46"/>
    <w:rsid w:val="00832141"/>
    <w:rsid w:val="008326EB"/>
    <w:rsid w:val="008328CB"/>
    <w:rsid w:val="0083352C"/>
    <w:rsid w:val="008336C1"/>
    <w:rsid w:val="008338FC"/>
    <w:rsid w:val="00833A02"/>
    <w:rsid w:val="00833D88"/>
    <w:rsid w:val="0083434C"/>
    <w:rsid w:val="00835AB6"/>
    <w:rsid w:val="00835BF8"/>
    <w:rsid w:val="0083632A"/>
    <w:rsid w:val="008368D9"/>
    <w:rsid w:val="00837D02"/>
    <w:rsid w:val="008409D4"/>
    <w:rsid w:val="00841228"/>
    <w:rsid w:val="00841800"/>
    <w:rsid w:val="00841ED1"/>
    <w:rsid w:val="00842257"/>
    <w:rsid w:val="00843FB4"/>
    <w:rsid w:val="0084444B"/>
    <w:rsid w:val="00844CA5"/>
    <w:rsid w:val="0084507D"/>
    <w:rsid w:val="00845884"/>
    <w:rsid w:val="00845E7D"/>
    <w:rsid w:val="00845E9F"/>
    <w:rsid w:val="00846043"/>
    <w:rsid w:val="00846739"/>
    <w:rsid w:val="00846B84"/>
    <w:rsid w:val="00847075"/>
    <w:rsid w:val="008478DF"/>
    <w:rsid w:val="008504CD"/>
    <w:rsid w:val="00851A0D"/>
    <w:rsid w:val="008521E9"/>
    <w:rsid w:val="00852784"/>
    <w:rsid w:val="00852950"/>
    <w:rsid w:val="00852988"/>
    <w:rsid w:val="00852A08"/>
    <w:rsid w:val="00852B83"/>
    <w:rsid w:val="00852BF1"/>
    <w:rsid w:val="00852C66"/>
    <w:rsid w:val="00853B6F"/>
    <w:rsid w:val="00853B72"/>
    <w:rsid w:val="008542E9"/>
    <w:rsid w:val="00854454"/>
    <w:rsid w:val="00854FBC"/>
    <w:rsid w:val="008558E6"/>
    <w:rsid w:val="008559CF"/>
    <w:rsid w:val="00855E34"/>
    <w:rsid w:val="00855E38"/>
    <w:rsid w:val="008565C1"/>
    <w:rsid w:val="00856702"/>
    <w:rsid w:val="00857694"/>
    <w:rsid w:val="00857A3A"/>
    <w:rsid w:val="00857FCE"/>
    <w:rsid w:val="00860093"/>
    <w:rsid w:val="008606FD"/>
    <w:rsid w:val="00860AE1"/>
    <w:rsid w:val="008617D9"/>
    <w:rsid w:val="008619FE"/>
    <w:rsid w:val="0086209B"/>
    <w:rsid w:val="00862373"/>
    <w:rsid w:val="0086364A"/>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2632"/>
    <w:rsid w:val="00872987"/>
    <w:rsid w:val="00872A7F"/>
    <w:rsid w:val="00872BC7"/>
    <w:rsid w:val="00872E09"/>
    <w:rsid w:val="008732CA"/>
    <w:rsid w:val="008733D8"/>
    <w:rsid w:val="00873E4D"/>
    <w:rsid w:val="008744F4"/>
    <w:rsid w:val="00874C05"/>
    <w:rsid w:val="008755CC"/>
    <w:rsid w:val="008755FA"/>
    <w:rsid w:val="008756F8"/>
    <w:rsid w:val="008764C2"/>
    <w:rsid w:val="00880947"/>
    <w:rsid w:val="00881881"/>
    <w:rsid w:val="008830E3"/>
    <w:rsid w:val="00883516"/>
    <w:rsid w:val="008837FA"/>
    <w:rsid w:val="00884CE8"/>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4A0"/>
    <w:rsid w:val="00895808"/>
    <w:rsid w:val="00895944"/>
    <w:rsid w:val="00895F61"/>
    <w:rsid w:val="00896073"/>
    <w:rsid w:val="00897684"/>
    <w:rsid w:val="008A024B"/>
    <w:rsid w:val="008A070F"/>
    <w:rsid w:val="008A0D49"/>
    <w:rsid w:val="008A1104"/>
    <w:rsid w:val="008A15AA"/>
    <w:rsid w:val="008A183B"/>
    <w:rsid w:val="008A1C4C"/>
    <w:rsid w:val="008A1D48"/>
    <w:rsid w:val="008A236D"/>
    <w:rsid w:val="008A4136"/>
    <w:rsid w:val="008A4362"/>
    <w:rsid w:val="008A4541"/>
    <w:rsid w:val="008A4629"/>
    <w:rsid w:val="008A4AFD"/>
    <w:rsid w:val="008A57DF"/>
    <w:rsid w:val="008A59E3"/>
    <w:rsid w:val="008A5D3D"/>
    <w:rsid w:val="008A606E"/>
    <w:rsid w:val="008A63BC"/>
    <w:rsid w:val="008A69A2"/>
    <w:rsid w:val="008A6E51"/>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5A6D"/>
    <w:rsid w:val="008B617D"/>
    <w:rsid w:val="008B631C"/>
    <w:rsid w:val="008B6A94"/>
    <w:rsid w:val="008B6F6A"/>
    <w:rsid w:val="008B7A89"/>
    <w:rsid w:val="008C02C1"/>
    <w:rsid w:val="008C031C"/>
    <w:rsid w:val="008C0549"/>
    <w:rsid w:val="008C065A"/>
    <w:rsid w:val="008C0912"/>
    <w:rsid w:val="008C181B"/>
    <w:rsid w:val="008C1C8E"/>
    <w:rsid w:val="008C1F5C"/>
    <w:rsid w:val="008C21CC"/>
    <w:rsid w:val="008C2488"/>
    <w:rsid w:val="008C26AE"/>
    <w:rsid w:val="008C3433"/>
    <w:rsid w:val="008C4565"/>
    <w:rsid w:val="008C459A"/>
    <w:rsid w:val="008C488D"/>
    <w:rsid w:val="008C508D"/>
    <w:rsid w:val="008C5D67"/>
    <w:rsid w:val="008C5DD2"/>
    <w:rsid w:val="008D02CB"/>
    <w:rsid w:val="008D0639"/>
    <w:rsid w:val="008D0D9B"/>
    <w:rsid w:val="008D1700"/>
    <w:rsid w:val="008D2C4F"/>
    <w:rsid w:val="008D38BB"/>
    <w:rsid w:val="008D4952"/>
    <w:rsid w:val="008D4E5F"/>
    <w:rsid w:val="008D5768"/>
    <w:rsid w:val="008D5AFB"/>
    <w:rsid w:val="008D67C6"/>
    <w:rsid w:val="008E1802"/>
    <w:rsid w:val="008E2AA1"/>
    <w:rsid w:val="008E3740"/>
    <w:rsid w:val="008E40FA"/>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BEF"/>
    <w:rsid w:val="00906CA5"/>
    <w:rsid w:val="00906DB6"/>
    <w:rsid w:val="00907070"/>
    <w:rsid w:val="0090746D"/>
    <w:rsid w:val="009077B0"/>
    <w:rsid w:val="0090794D"/>
    <w:rsid w:val="00907C22"/>
    <w:rsid w:val="0091006F"/>
    <w:rsid w:val="00910558"/>
    <w:rsid w:val="0091098F"/>
    <w:rsid w:val="00911203"/>
    <w:rsid w:val="00911C21"/>
    <w:rsid w:val="00911D55"/>
    <w:rsid w:val="009121E8"/>
    <w:rsid w:val="009124C4"/>
    <w:rsid w:val="00912DDE"/>
    <w:rsid w:val="009131AE"/>
    <w:rsid w:val="00913AFB"/>
    <w:rsid w:val="00913FAD"/>
    <w:rsid w:val="00914E87"/>
    <w:rsid w:val="00914F53"/>
    <w:rsid w:val="00915A65"/>
    <w:rsid w:val="00915A84"/>
    <w:rsid w:val="00915B30"/>
    <w:rsid w:val="00915B4E"/>
    <w:rsid w:val="009166C9"/>
    <w:rsid w:val="0092062F"/>
    <w:rsid w:val="00920AEA"/>
    <w:rsid w:val="00920F2D"/>
    <w:rsid w:val="009214F7"/>
    <w:rsid w:val="009216F5"/>
    <w:rsid w:val="00922BD0"/>
    <w:rsid w:val="009240D2"/>
    <w:rsid w:val="009247B3"/>
    <w:rsid w:val="00924DF8"/>
    <w:rsid w:val="00924F95"/>
    <w:rsid w:val="00925078"/>
    <w:rsid w:val="0092515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7163"/>
    <w:rsid w:val="00937755"/>
    <w:rsid w:val="00937851"/>
    <w:rsid w:val="0093785F"/>
    <w:rsid w:val="009379C0"/>
    <w:rsid w:val="00940747"/>
    <w:rsid w:val="00941995"/>
    <w:rsid w:val="00941DE5"/>
    <w:rsid w:val="00942117"/>
    <w:rsid w:val="00943927"/>
    <w:rsid w:val="00943FCC"/>
    <w:rsid w:val="00944006"/>
    <w:rsid w:val="009455BE"/>
    <w:rsid w:val="00945AF2"/>
    <w:rsid w:val="00945D80"/>
    <w:rsid w:val="00946FA2"/>
    <w:rsid w:val="009477E6"/>
    <w:rsid w:val="00947A48"/>
    <w:rsid w:val="00947EDC"/>
    <w:rsid w:val="00950923"/>
    <w:rsid w:val="00950AC9"/>
    <w:rsid w:val="0095162C"/>
    <w:rsid w:val="0095167A"/>
    <w:rsid w:val="00952BCC"/>
    <w:rsid w:val="00952BF5"/>
    <w:rsid w:val="00955035"/>
    <w:rsid w:val="0095600C"/>
    <w:rsid w:val="009565D1"/>
    <w:rsid w:val="009567A3"/>
    <w:rsid w:val="009567FC"/>
    <w:rsid w:val="00956C67"/>
    <w:rsid w:val="009576C5"/>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2CBF"/>
    <w:rsid w:val="00972F37"/>
    <w:rsid w:val="00973558"/>
    <w:rsid w:val="009743C0"/>
    <w:rsid w:val="0097442C"/>
    <w:rsid w:val="00974465"/>
    <w:rsid w:val="0097487B"/>
    <w:rsid w:val="00974940"/>
    <w:rsid w:val="009757AF"/>
    <w:rsid w:val="00980781"/>
    <w:rsid w:val="00981ECB"/>
    <w:rsid w:val="009821C6"/>
    <w:rsid w:val="0098269F"/>
    <w:rsid w:val="00982E6D"/>
    <w:rsid w:val="0098313F"/>
    <w:rsid w:val="00983860"/>
    <w:rsid w:val="009838D7"/>
    <w:rsid w:val="00984114"/>
    <w:rsid w:val="0098473C"/>
    <w:rsid w:val="00984EE2"/>
    <w:rsid w:val="00985172"/>
    <w:rsid w:val="00985334"/>
    <w:rsid w:val="009853BE"/>
    <w:rsid w:val="009855CF"/>
    <w:rsid w:val="0098684D"/>
    <w:rsid w:val="00987D76"/>
    <w:rsid w:val="009900B0"/>
    <w:rsid w:val="00990876"/>
    <w:rsid w:val="00990F72"/>
    <w:rsid w:val="0099101F"/>
    <w:rsid w:val="00991214"/>
    <w:rsid w:val="00991BDA"/>
    <w:rsid w:val="0099403C"/>
    <w:rsid w:val="009946A5"/>
    <w:rsid w:val="00994F4C"/>
    <w:rsid w:val="00995A10"/>
    <w:rsid w:val="00996C54"/>
    <w:rsid w:val="009970C3"/>
    <w:rsid w:val="009973C4"/>
    <w:rsid w:val="00997964"/>
    <w:rsid w:val="00997BA3"/>
    <w:rsid w:val="009A0404"/>
    <w:rsid w:val="009A0E99"/>
    <w:rsid w:val="009A1FCB"/>
    <w:rsid w:val="009A258C"/>
    <w:rsid w:val="009A28EF"/>
    <w:rsid w:val="009A3882"/>
    <w:rsid w:val="009A4067"/>
    <w:rsid w:val="009A5B89"/>
    <w:rsid w:val="009A600E"/>
    <w:rsid w:val="009A60BC"/>
    <w:rsid w:val="009A6379"/>
    <w:rsid w:val="009A65B3"/>
    <w:rsid w:val="009A667D"/>
    <w:rsid w:val="009A676D"/>
    <w:rsid w:val="009A6EFC"/>
    <w:rsid w:val="009B0553"/>
    <w:rsid w:val="009B0638"/>
    <w:rsid w:val="009B14AB"/>
    <w:rsid w:val="009B1A34"/>
    <w:rsid w:val="009B1B36"/>
    <w:rsid w:val="009B1CDB"/>
    <w:rsid w:val="009B28B0"/>
    <w:rsid w:val="009B28E5"/>
    <w:rsid w:val="009B339E"/>
    <w:rsid w:val="009B38EC"/>
    <w:rsid w:val="009B3F75"/>
    <w:rsid w:val="009B5048"/>
    <w:rsid w:val="009B60FE"/>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2814"/>
    <w:rsid w:val="009C3226"/>
    <w:rsid w:val="009C3AD5"/>
    <w:rsid w:val="009C4939"/>
    <w:rsid w:val="009C50FE"/>
    <w:rsid w:val="009C5898"/>
    <w:rsid w:val="009C6507"/>
    <w:rsid w:val="009C697F"/>
    <w:rsid w:val="009C6C99"/>
    <w:rsid w:val="009C6E97"/>
    <w:rsid w:val="009C75D3"/>
    <w:rsid w:val="009D0350"/>
    <w:rsid w:val="009D04F9"/>
    <w:rsid w:val="009D0B0C"/>
    <w:rsid w:val="009D1B8E"/>
    <w:rsid w:val="009D1D45"/>
    <w:rsid w:val="009D2543"/>
    <w:rsid w:val="009D27AA"/>
    <w:rsid w:val="009D3DBC"/>
    <w:rsid w:val="009D4E7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435B"/>
    <w:rsid w:val="009E56A8"/>
    <w:rsid w:val="009E64EA"/>
    <w:rsid w:val="009E6FE0"/>
    <w:rsid w:val="009E7232"/>
    <w:rsid w:val="009E729B"/>
    <w:rsid w:val="009E7DCD"/>
    <w:rsid w:val="009F069F"/>
    <w:rsid w:val="009F0A77"/>
    <w:rsid w:val="009F1303"/>
    <w:rsid w:val="009F1315"/>
    <w:rsid w:val="009F16D0"/>
    <w:rsid w:val="009F2486"/>
    <w:rsid w:val="009F2ABF"/>
    <w:rsid w:val="009F30E1"/>
    <w:rsid w:val="009F3A67"/>
    <w:rsid w:val="009F4418"/>
    <w:rsid w:val="009F523D"/>
    <w:rsid w:val="009F536C"/>
    <w:rsid w:val="009F54F2"/>
    <w:rsid w:val="009F5931"/>
    <w:rsid w:val="009F6A51"/>
    <w:rsid w:val="009F6CFD"/>
    <w:rsid w:val="009F6EA1"/>
    <w:rsid w:val="009F7CB0"/>
    <w:rsid w:val="009F7E9C"/>
    <w:rsid w:val="009F7EBA"/>
    <w:rsid w:val="00A0021C"/>
    <w:rsid w:val="00A00453"/>
    <w:rsid w:val="00A01106"/>
    <w:rsid w:val="00A014A7"/>
    <w:rsid w:val="00A0189E"/>
    <w:rsid w:val="00A018F0"/>
    <w:rsid w:val="00A029AF"/>
    <w:rsid w:val="00A02C99"/>
    <w:rsid w:val="00A03868"/>
    <w:rsid w:val="00A03C0C"/>
    <w:rsid w:val="00A03F3F"/>
    <w:rsid w:val="00A0535C"/>
    <w:rsid w:val="00A05C66"/>
    <w:rsid w:val="00A065D2"/>
    <w:rsid w:val="00A06DB7"/>
    <w:rsid w:val="00A07497"/>
    <w:rsid w:val="00A07B13"/>
    <w:rsid w:val="00A100E7"/>
    <w:rsid w:val="00A10290"/>
    <w:rsid w:val="00A111A0"/>
    <w:rsid w:val="00A11360"/>
    <w:rsid w:val="00A11E26"/>
    <w:rsid w:val="00A13919"/>
    <w:rsid w:val="00A15F25"/>
    <w:rsid w:val="00A16334"/>
    <w:rsid w:val="00A170F2"/>
    <w:rsid w:val="00A1781C"/>
    <w:rsid w:val="00A17E87"/>
    <w:rsid w:val="00A17F16"/>
    <w:rsid w:val="00A20E30"/>
    <w:rsid w:val="00A213D9"/>
    <w:rsid w:val="00A21EB7"/>
    <w:rsid w:val="00A22400"/>
    <w:rsid w:val="00A229D0"/>
    <w:rsid w:val="00A22ABF"/>
    <w:rsid w:val="00A22D60"/>
    <w:rsid w:val="00A2315F"/>
    <w:rsid w:val="00A234C5"/>
    <w:rsid w:val="00A23609"/>
    <w:rsid w:val="00A2399C"/>
    <w:rsid w:val="00A240A8"/>
    <w:rsid w:val="00A24761"/>
    <w:rsid w:val="00A24795"/>
    <w:rsid w:val="00A249B4"/>
    <w:rsid w:val="00A24A8E"/>
    <w:rsid w:val="00A24B99"/>
    <w:rsid w:val="00A25C76"/>
    <w:rsid w:val="00A25E97"/>
    <w:rsid w:val="00A26DD7"/>
    <w:rsid w:val="00A276E2"/>
    <w:rsid w:val="00A27C1E"/>
    <w:rsid w:val="00A27C2C"/>
    <w:rsid w:val="00A27C87"/>
    <w:rsid w:val="00A27FB2"/>
    <w:rsid w:val="00A300D0"/>
    <w:rsid w:val="00A304C2"/>
    <w:rsid w:val="00A30AA7"/>
    <w:rsid w:val="00A30DDC"/>
    <w:rsid w:val="00A31EFB"/>
    <w:rsid w:val="00A32757"/>
    <w:rsid w:val="00A32961"/>
    <w:rsid w:val="00A333BB"/>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4962"/>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329A"/>
    <w:rsid w:val="00A74020"/>
    <w:rsid w:val="00A744A2"/>
    <w:rsid w:val="00A764AC"/>
    <w:rsid w:val="00A806EF"/>
    <w:rsid w:val="00A80901"/>
    <w:rsid w:val="00A80DBE"/>
    <w:rsid w:val="00A8137E"/>
    <w:rsid w:val="00A81930"/>
    <w:rsid w:val="00A81C5D"/>
    <w:rsid w:val="00A837D8"/>
    <w:rsid w:val="00A83826"/>
    <w:rsid w:val="00A83963"/>
    <w:rsid w:val="00A83DBF"/>
    <w:rsid w:val="00A840E2"/>
    <w:rsid w:val="00A84675"/>
    <w:rsid w:val="00A84B53"/>
    <w:rsid w:val="00A84CD4"/>
    <w:rsid w:val="00A84EDE"/>
    <w:rsid w:val="00A85B5B"/>
    <w:rsid w:val="00A860C6"/>
    <w:rsid w:val="00A86C9B"/>
    <w:rsid w:val="00A87D4E"/>
    <w:rsid w:val="00A9019C"/>
    <w:rsid w:val="00A91287"/>
    <w:rsid w:val="00A91E5F"/>
    <w:rsid w:val="00A92E7B"/>
    <w:rsid w:val="00A9309A"/>
    <w:rsid w:val="00A93241"/>
    <w:rsid w:val="00A93960"/>
    <w:rsid w:val="00A93A50"/>
    <w:rsid w:val="00A93FD3"/>
    <w:rsid w:val="00A9413A"/>
    <w:rsid w:val="00A94839"/>
    <w:rsid w:val="00A94956"/>
    <w:rsid w:val="00A94D5C"/>
    <w:rsid w:val="00A9515A"/>
    <w:rsid w:val="00A97070"/>
    <w:rsid w:val="00A97724"/>
    <w:rsid w:val="00A97F09"/>
    <w:rsid w:val="00A97FF8"/>
    <w:rsid w:val="00AA06FF"/>
    <w:rsid w:val="00AA0906"/>
    <w:rsid w:val="00AA0A16"/>
    <w:rsid w:val="00AA0F4D"/>
    <w:rsid w:val="00AA1457"/>
    <w:rsid w:val="00AA15F0"/>
    <w:rsid w:val="00AA1A9A"/>
    <w:rsid w:val="00AA1F2E"/>
    <w:rsid w:val="00AA2243"/>
    <w:rsid w:val="00AA232A"/>
    <w:rsid w:val="00AA265E"/>
    <w:rsid w:val="00AA3BC0"/>
    <w:rsid w:val="00AA4042"/>
    <w:rsid w:val="00AA4BE9"/>
    <w:rsid w:val="00AA58B9"/>
    <w:rsid w:val="00AA59DA"/>
    <w:rsid w:val="00AA5C84"/>
    <w:rsid w:val="00AA64FA"/>
    <w:rsid w:val="00AA6802"/>
    <w:rsid w:val="00AB01D5"/>
    <w:rsid w:val="00AB022A"/>
    <w:rsid w:val="00AB0A49"/>
    <w:rsid w:val="00AB0B81"/>
    <w:rsid w:val="00AB0E11"/>
    <w:rsid w:val="00AB1B32"/>
    <w:rsid w:val="00AB2589"/>
    <w:rsid w:val="00AB2650"/>
    <w:rsid w:val="00AB2A00"/>
    <w:rsid w:val="00AB329E"/>
    <w:rsid w:val="00AB32BE"/>
    <w:rsid w:val="00AB4012"/>
    <w:rsid w:val="00AB4262"/>
    <w:rsid w:val="00AB4A98"/>
    <w:rsid w:val="00AB561D"/>
    <w:rsid w:val="00AB5814"/>
    <w:rsid w:val="00AB59EE"/>
    <w:rsid w:val="00AB5C51"/>
    <w:rsid w:val="00AB6476"/>
    <w:rsid w:val="00AB6606"/>
    <w:rsid w:val="00AB6FFD"/>
    <w:rsid w:val="00AB7BFC"/>
    <w:rsid w:val="00AB7F43"/>
    <w:rsid w:val="00AC06E3"/>
    <w:rsid w:val="00AC0D4B"/>
    <w:rsid w:val="00AC2CBE"/>
    <w:rsid w:val="00AC2FEF"/>
    <w:rsid w:val="00AC463C"/>
    <w:rsid w:val="00AC4B68"/>
    <w:rsid w:val="00AC55D2"/>
    <w:rsid w:val="00AC5F24"/>
    <w:rsid w:val="00AC5F77"/>
    <w:rsid w:val="00AC5FB0"/>
    <w:rsid w:val="00AC6646"/>
    <w:rsid w:val="00AC67E2"/>
    <w:rsid w:val="00AC6F71"/>
    <w:rsid w:val="00AC73E3"/>
    <w:rsid w:val="00AD025A"/>
    <w:rsid w:val="00AD06FA"/>
    <w:rsid w:val="00AD0C80"/>
    <w:rsid w:val="00AD1DF5"/>
    <w:rsid w:val="00AD3D96"/>
    <w:rsid w:val="00AD3DC5"/>
    <w:rsid w:val="00AD45EA"/>
    <w:rsid w:val="00AD4958"/>
    <w:rsid w:val="00AD4A2C"/>
    <w:rsid w:val="00AD588F"/>
    <w:rsid w:val="00AD5B7A"/>
    <w:rsid w:val="00AD6B3C"/>
    <w:rsid w:val="00AD726B"/>
    <w:rsid w:val="00AD7F58"/>
    <w:rsid w:val="00AE088C"/>
    <w:rsid w:val="00AE08A1"/>
    <w:rsid w:val="00AE1987"/>
    <w:rsid w:val="00AE1F94"/>
    <w:rsid w:val="00AE3376"/>
    <w:rsid w:val="00AE33B1"/>
    <w:rsid w:val="00AE33F1"/>
    <w:rsid w:val="00AE37C9"/>
    <w:rsid w:val="00AE3CE8"/>
    <w:rsid w:val="00AE3EC4"/>
    <w:rsid w:val="00AE41B5"/>
    <w:rsid w:val="00AE4C35"/>
    <w:rsid w:val="00AE50D2"/>
    <w:rsid w:val="00AE58D9"/>
    <w:rsid w:val="00AE5AB1"/>
    <w:rsid w:val="00AE6281"/>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B2C"/>
    <w:rsid w:val="00AF6889"/>
    <w:rsid w:val="00AF68C5"/>
    <w:rsid w:val="00AF71D9"/>
    <w:rsid w:val="00AF75C8"/>
    <w:rsid w:val="00AF75CC"/>
    <w:rsid w:val="00B00D50"/>
    <w:rsid w:val="00B01C83"/>
    <w:rsid w:val="00B020D7"/>
    <w:rsid w:val="00B025DA"/>
    <w:rsid w:val="00B03F84"/>
    <w:rsid w:val="00B03FF4"/>
    <w:rsid w:val="00B0410E"/>
    <w:rsid w:val="00B04AA5"/>
    <w:rsid w:val="00B054FD"/>
    <w:rsid w:val="00B0576B"/>
    <w:rsid w:val="00B05AB7"/>
    <w:rsid w:val="00B061CB"/>
    <w:rsid w:val="00B06699"/>
    <w:rsid w:val="00B06C13"/>
    <w:rsid w:val="00B07267"/>
    <w:rsid w:val="00B07354"/>
    <w:rsid w:val="00B07EE4"/>
    <w:rsid w:val="00B10084"/>
    <w:rsid w:val="00B10238"/>
    <w:rsid w:val="00B10DB9"/>
    <w:rsid w:val="00B11000"/>
    <w:rsid w:val="00B112AE"/>
    <w:rsid w:val="00B12293"/>
    <w:rsid w:val="00B12B8C"/>
    <w:rsid w:val="00B13172"/>
    <w:rsid w:val="00B13968"/>
    <w:rsid w:val="00B13F52"/>
    <w:rsid w:val="00B146D4"/>
    <w:rsid w:val="00B1588A"/>
    <w:rsid w:val="00B16371"/>
    <w:rsid w:val="00B17952"/>
    <w:rsid w:val="00B200F5"/>
    <w:rsid w:val="00B203C0"/>
    <w:rsid w:val="00B204F3"/>
    <w:rsid w:val="00B20F7C"/>
    <w:rsid w:val="00B21C7A"/>
    <w:rsid w:val="00B21FD6"/>
    <w:rsid w:val="00B224EA"/>
    <w:rsid w:val="00B22730"/>
    <w:rsid w:val="00B2273E"/>
    <w:rsid w:val="00B2371C"/>
    <w:rsid w:val="00B23C6C"/>
    <w:rsid w:val="00B23DBB"/>
    <w:rsid w:val="00B2424E"/>
    <w:rsid w:val="00B24629"/>
    <w:rsid w:val="00B24D44"/>
    <w:rsid w:val="00B24F90"/>
    <w:rsid w:val="00B24FF7"/>
    <w:rsid w:val="00B2541D"/>
    <w:rsid w:val="00B25684"/>
    <w:rsid w:val="00B258BD"/>
    <w:rsid w:val="00B259DD"/>
    <w:rsid w:val="00B25B16"/>
    <w:rsid w:val="00B25D38"/>
    <w:rsid w:val="00B261F9"/>
    <w:rsid w:val="00B26502"/>
    <w:rsid w:val="00B2653D"/>
    <w:rsid w:val="00B26AAD"/>
    <w:rsid w:val="00B27630"/>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958"/>
    <w:rsid w:val="00B54D91"/>
    <w:rsid w:val="00B5531B"/>
    <w:rsid w:val="00B55A8C"/>
    <w:rsid w:val="00B56152"/>
    <w:rsid w:val="00B563A1"/>
    <w:rsid w:val="00B56F9C"/>
    <w:rsid w:val="00B5752C"/>
    <w:rsid w:val="00B60BD2"/>
    <w:rsid w:val="00B60DA8"/>
    <w:rsid w:val="00B6165A"/>
    <w:rsid w:val="00B621F3"/>
    <w:rsid w:val="00B62CAC"/>
    <w:rsid w:val="00B62E35"/>
    <w:rsid w:val="00B63195"/>
    <w:rsid w:val="00B63242"/>
    <w:rsid w:val="00B657E5"/>
    <w:rsid w:val="00B6603E"/>
    <w:rsid w:val="00B66318"/>
    <w:rsid w:val="00B670C1"/>
    <w:rsid w:val="00B6783A"/>
    <w:rsid w:val="00B679A5"/>
    <w:rsid w:val="00B67A6F"/>
    <w:rsid w:val="00B67DCB"/>
    <w:rsid w:val="00B70111"/>
    <w:rsid w:val="00B71319"/>
    <w:rsid w:val="00B71B6A"/>
    <w:rsid w:val="00B726A0"/>
    <w:rsid w:val="00B727D8"/>
    <w:rsid w:val="00B72BFE"/>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542"/>
    <w:rsid w:val="00B82AFA"/>
    <w:rsid w:val="00B82D91"/>
    <w:rsid w:val="00B8340F"/>
    <w:rsid w:val="00B8350B"/>
    <w:rsid w:val="00B83832"/>
    <w:rsid w:val="00B83E95"/>
    <w:rsid w:val="00B844B5"/>
    <w:rsid w:val="00B8469B"/>
    <w:rsid w:val="00B8506A"/>
    <w:rsid w:val="00B8541F"/>
    <w:rsid w:val="00B855AF"/>
    <w:rsid w:val="00B85AD9"/>
    <w:rsid w:val="00B87C89"/>
    <w:rsid w:val="00B914F4"/>
    <w:rsid w:val="00B91AD2"/>
    <w:rsid w:val="00B91C24"/>
    <w:rsid w:val="00B9315E"/>
    <w:rsid w:val="00B932B8"/>
    <w:rsid w:val="00B93BF1"/>
    <w:rsid w:val="00B9416F"/>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B0D24"/>
    <w:rsid w:val="00BB0D29"/>
    <w:rsid w:val="00BB168A"/>
    <w:rsid w:val="00BB1C08"/>
    <w:rsid w:val="00BB288F"/>
    <w:rsid w:val="00BB382E"/>
    <w:rsid w:val="00BB388C"/>
    <w:rsid w:val="00BB399E"/>
    <w:rsid w:val="00BB4BB5"/>
    <w:rsid w:val="00BB4EE9"/>
    <w:rsid w:val="00BB4F82"/>
    <w:rsid w:val="00BB50F5"/>
    <w:rsid w:val="00BB5178"/>
    <w:rsid w:val="00BB56A5"/>
    <w:rsid w:val="00BB61F4"/>
    <w:rsid w:val="00BB65B6"/>
    <w:rsid w:val="00BC0694"/>
    <w:rsid w:val="00BC0C86"/>
    <w:rsid w:val="00BC1C85"/>
    <w:rsid w:val="00BC1E1A"/>
    <w:rsid w:val="00BC2809"/>
    <w:rsid w:val="00BC30E4"/>
    <w:rsid w:val="00BC354D"/>
    <w:rsid w:val="00BC3926"/>
    <w:rsid w:val="00BC3CA7"/>
    <w:rsid w:val="00BC46E2"/>
    <w:rsid w:val="00BC475B"/>
    <w:rsid w:val="00BC4B79"/>
    <w:rsid w:val="00BC5AC0"/>
    <w:rsid w:val="00BC6E9C"/>
    <w:rsid w:val="00BC7520"/>
    <w:rsid w:val="00BC7EB6"/>
    <w:rsid w:val="00BD0172"/>
    <w:rsid w:val="00BD0173"/>
    <w:rsid w:val="00BD0775"/>
    <w:rsid w:val="00BD1A70"/>
    <w:rsid w:val="00BD1C95"/>
    <w:rsid w:val="00BD1DAA"/>
    <w:rsid w:val="00BD2432"/>
    <w:rsid w:val="00BD25BB"/>
    <w:rsid w:val="00BD2F57"/>
    <w:rsid w:val="00BD3FC3"/>
    <w:rsid w:val="00BD40E4"/>
    <w:rsid w:val="00BD4201"/>
    <w:rsid w:val="00BD489D"/>
    <w:rsid w:val="00BD4E80"/>
    <w:rsid w:val="00BD5170"/>
    <w:rsid w:val="00BD59D1"/>
    <w:rsid w:val="00BD5BAC"/>
    <w:rsid w:val="00BD5DE1"/>
    <w:rsid w:val="00BD6235"/>
    <w:rsid w:val="00BD6B43"/>
    <w:rsid w:val="00BD7CC4"/>
    <w:rsid w:val="00BE01E1"/>
    <w:rsid w:val="00BE0EE6"/>
    <w:rsid w:val="00BE2E9E"/>
    <w:rsid w:val="00BE2F31"/>
    <w:rsid w:val="00BE345B"/>
    <w:rsid w:val="00BE348E"/>
    <w:rsid w:val="00BE3AFC"/>
    <w:rsid w:val="00BE402B"/>
    <w:rsid w:val="00BE45B9"/>
    <w:rsid w:val="00BE49BA"/>
    <w:rsid w:val="00BE6A45"/>
    <w:rsid w:val="00BE70E1"/>
    <w:rsid w:val="00BE7308"/>
    <w:rsid w:val="00BF029B"/>
    <w:rsid w:val="00BF02DC"/>
    <w:rsid w:val="00BF049B"/>
    <w:rsid w:val="00BF0545"/>
    <w:rsid w:val="00BF1431"/>
    <w:rsid w:val="00BF1470"/>
    <w:rsid w:val="00BF1473"/>
    <w:rsid w:val="00BF1EB6"/>
    <w:rsid w:val="00BF292E"/>
    <w:rsid w:val="00BF2BAB"/>
    <w:rsid w:val="00BF2C97"/>
    <w:rsid w:val="00BF2FD9"/>
    <w:rsid w:val="00BF398C"/>
    <w:rsid w:val="00BF3F86"/>
    <w:rsid w:val="00BF43B5"/>
    <w:rsid w:val="00BF5279"/>
    <w:rsid w:val="00BF7C77"/>
    <w:rsid w:val="00BF7EF1"/>
    <w:rsid w:val="00C0067C"/>
    <w:rsid w:val="00C0069B"/>
    <w:rsid w:val="00C00AC0"/>
    <w:rsid w:val="00C00B81"/>
    <w:rsid w:val="00C012C8"/>
    <w:rsid w:val="00C01FD5"/>
    <w:rsid w:val="00C025A0"/>
    <w:rsid w:val="00C02666"/>
    <w:rsid w:val="00C026D8"/>
    <w:rsid w:val="00C0289E"/>
    <w:rsid w:val="00C02957"/>
    <w:rsid w:val="00C02C66"/>
    <w:rsid w:val="00C034E6"/>
    <w:rsid w:val="00C03ADD"/>
    <w:rsid w:val="00C04351"/>
    <w:rsid w:val="00C044A2"/>
    <w:rsid w:val="00C05508"/>
    <w:rsid w:val="00C05C7E"/>
    <w:rsid w:val="00C06925"/>
    <w:rsid w:val="00C06A31"/>
    <w:rsid w:val="00C07118"/>
    <w:rsid w:val="00C07F5E"/>
    <w:rsid w:val="00C07FD8"/>
    <w:rsid w:val="00C100E4"/>
    <w:rsid w:val="00C10AFB"/>
    <w:rsid w:val="00C11206"/>
    <w:rsid w:val="00C1148D"/>
    <w:rsid w:val="00C11C8D"/>
    <w:rsid w:val="00C127D4"/>
    <w:rsid w:val="00C1397E"/>
    <w:rsid w:val="00C143DB"/>
    <w:rsid w:val="00C14A35"/>
    <w:rsid w:val="00C14ACC"/>
    <w:rsid w:val="00C15243"/>
    <w:rsid w:val="00C1529B"/>
    <w:rsid w:val="00C159F6"/>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A42"/>
    <w:rsid w:val="00C40047"/>
    <w:rsid w:val="00C40094"/>
    <w:rsid w:val="00C4012D"/>
    <w:rsid w:val="00C40966"/>
    <w:rsid w:val="00C40B4C"/>
    <w:rsid w:val="00C417EC"/>
    <w:rsid w:val="00C41C3C"/>
    <w:rsid w:val="00C42C69"/>
    <w:rsid w:val="00C434A4"/>
    <w:rsid w:val="00C43522"/>
    <w:rsid w:val="00C43897"/>
    <w:rsid w:val="00C43F41"/>
    <w:rsid w:val="00C44968"/>
    <w:rsid w:val="00C45941"/>
    <w:rsid w:val="00C45FB5"/>
    <w:rsid w:val="00C463D2"/>
    <w:rsid w:val="00C4665A"/>
    <w:rsid w:val="00C467EB"/>
    <w:rsid w:val="00C4698B"/>
    <w:rsid w:val="00C47662"/>
    <w:rsid w:val="00C501F0"/>
    <w:rsid w:val="00C50682"/>
    <w:rsid w:val="00C506EA"/>
    <w:rsid w:val="00C50A00"/>
    <w:rsid w:val="00C50E9B"/>
    <w:rsid w:val="00C50EAE"/>
    <w:rsid w:val="00C50FEA"/>
    <w:rsid w:val="00C51F38"/>
    <w:rsid w:val="00C52260"/>
    <w:rsid w:val="00C52525"/>
    <w:rsid w:val="00C52FB8"/>
    <w:rsid w:val="00C531FB"/>
    <w:rsid w:val="00C5456F"/>
    <w:rsid w:val="00C5493E"/>
    <w:rsid w:val="00C55567"/>
    <w:rsid w:val="00C556E0"/>
    <w:rsid w:val="00C55E78"/>
    <w:rsid w:val="00C5646A"/>
    <w:rsid w:val="00C56569"/>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93B"/>
    <w:rsid w:val="00C70A27"/>
    <w:rsid w:val="00C70AA5"/>
    <w:rsid w:val="00C716E4"/>
    <w:rsid w:val="00C71803"/>
    <w:rsid w:val="00C71C6B"/>
    <w:rsid w:val="00C722B6"/>
    <w:rsid w:val="00C726F7"/>
    <w:rsid w:val="00C72A3E"/>
    <w:rsid w:val="00C72E68"/>
    <w:rsid w:val="00C73405"/>
    <w:rsid w:val="00C73635"/>
    <w:rsid w:val="00C74F08"/>
    <w:rsid w:val="00C75767"/>
    <w:rsid w:val="00C7630A"/>
    <w:rsid w:val="00C764F0"/>
    <w:rsid w:val="00C769A3"/>
    <w:rsid w:val="00C76D6A"/>
    <w:rsid w:val="00C7710B"/>
    <w:rsid w:val="00C7737B"/>
    <w:rsid w:val="00C803BA"/>
    <w:rsid w:val="00C807AC"/>
    <w:rsid w:val="00C80AA5"/>
    <w:rsid w:val="00C80F2C"/>
    <w:rsid w:val="00C80F52"/>
    <w:rsid w:val="00C81F25"/>
    <w:rsid w:val="00C81F61"/>
    <w:rsid w:val="00C825C1"/>
    <w:rsid w:val="00C82EA1"/>
    <w:rsid w:val="00C83237"/>
    <w:rsid w:val="00C83C2C"/>
    <w:rsid w:val="00C83CBB"/>
    <w:rsid w:val="00C84068"/>
    <w:rsid w:val="00C848DD"/>
    <w:rsid w:val="00C84CED"/>
    <w:rsid w:val="00C852EE"/>
    <w:rsid w:val="00C853B5"/>
    <w:rsid w:val="00C8569A"/>
    <w:rsid w:val="00C85FAE"/>
    <w:rsid w:val="00C869EA"/>
    <w:rsid w:val="00C8736A"/>
    <w:rsid w:val="00C9094C"/>
    <w:rsid w:val="00C91B73"/>
    <w:rsid w:val="00C92109"/>
    <w:rsid w:val="00C9216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FB7"/>
    <w:rsid w:val="00CA446A"/>
    <w:rsid w:val="00CA52A6"/>
    <w:rsid w:val="00CA5C5F"/>
    <w:rsid w:val="00CA5E5C"/>
    <w:rsid w:val="00CA6601"/>
    <w:rsid w:val="00CA6B30"/>
    <w:rsid w:val="00CA7A1D"/>
    <w:rsid w:val="00CA7B2D"/>
    <w:rsid w:val="00CA7BCB"/>
    <w:rsid w:val="00CB049B"/>
    <w:rsid w:val="00CB0841"/>
    <w:rsid w:val="00CB08CE"/>
    <w:rsid w:val="00CB09E2"/>
    <w:rsid w:val="00CB0E47"/>
    <w:rsid w:val="00CB13A0"/>
    <w:rsid w:val="00CB13A3"/>
    <w:rsid w:val="00CB13D5"/>
    <w:rsid w:val="00CB229B"/>
    <w:rsid w:val="00CB344B"/>
    <w:rsid w:val="00CB3667"/>
    <w:rsid w:val="00CB39B3"/>
    <w:rsid w:val="00CB428C"/>
    <w:rsid w:val="00CB591E"/>
    <w:rsid w:val="00CB66C2"/>
    <w:rsid w:val="00CB6C2C"/>
    <w:rsid w:val="00CB7623"/>
    <w:rsid w:val="00CB7C75"/>
    <w:rsid w:val="00CB7F26"/>
    <w:rsid w:val="00CC15AF"/>
    <w:rsid w:val="00CC1916"/>
    <w:rsid w:val="00CC1BCE"/>
    <w:rsid w:val="00CC1EF3"/>
    <w:rsid w:val="00CC255E"/>
    <w:rsid w:val="00CC2A95"/>
    <w:rsid w:val="00CC30B5"/>
    <w:rsid w:val="00CC321A"/>
    <w:rsid w:val="00CC3315"/>
    <w:rsid w:val="00CC3338"/>
    <w:rsid w:val="00CC39C1"/>
    <w:rsid w:val="00CC447D"/>
    <w:rsid w:val="00CC4483"/>
    <w:rsid w:val="00CC4877"/>
    <w:rsid w:val="00CC5696"/>
    <w:rsid w:val="00CC5737"/>
    <w:rsid w:val="00CC6DFC"/>
    <w:rsid w:val="00CC759B"/>
    <w:rsid w:val="00CC79F9"/>
    <w:rsid w:val="00CD0216"/>
    <w:rsid w:val="00CD08B0"/>
    <w:rsid w:val="00CD0ECC"/>
    <w:rsid w:val="00CD1737"/>
    <w:rsid w:val="00CD1844"/>
    <w:rsid w:val="00CD189E"/>
    <w:rsid w:val="00CD2634"/>
    <w:rsid w:val="00CD3339"/>
    <w:rsid w:val="00CD333D"/>
    <w:rsid w:val="00CD536E"/>
    <w:rsid w:val="00CD65BD"/>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ADC"/>
    <w:rsid w:val="00CF0DB5"/>
    <w:rsid w:val="00CF14CB"/>
    <w:rsid w:val="00CF1BDA"/>
    <w:rsid w:val="00CF2480"/>
    <w:rsid w:val="00CF2A96"/>
    <w:rsid w:val="00CF2F67"/>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234A"/>
    <w:rsid w:val="00D13CDB"/>
    <w:rsid w:val="00D13F4B"/>
    <w:rsid w:val="00D1451D"/>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477"/>
    <w:rsid w:val="00D23550"/>
    <w:rsid w:val="00D23B30"/>
    <w:rsid w:val="00D23B59"/>
    <w:rsid w:val="00D251F5"/>
    <w:rsid w:val="00D25A6A"/>
    <w:rsid w:val="00D261CF"/>
    <w:rsid w:val="00D26C76"/>
    <w:rsid w:val="00D26E99"/>
    <w:rsid w:val="00D27DAD"/>
    <w:rsid w:val="00D30463"/>
    <w:rsid w:val="00D308BF"/>
    <w:rsid w:val="00D31424"/>
    <w:rsid w:val="00D318FA"/>
    <w:rsid w:val="00D31C97"/>
    <w:rsid w:val="00D32705"/>
    <w:rsid w:val="00D332C9"/>
    <w:rsid w:val="00D34002"/>
    <w:rsid w:val="00D34B7C"/>
    <w:rsid w:val="00D35A03"/>
    <w:rsid w:val="00D364AA"/>
    <w:rsid w:val="00D3697E"/>
    <w:rsid w:val="00D36ABD"/>
    <w:rsid w:val="00D3748A"/>
    <w:rsid w:val="00D37D17"/>
    <w:rsid w:val="00D40690"/>
    <w:rsid w:val="00D40C30"/>
    <w:rsid w:val="00D41971"/>
    <w:rsid w:val="00D42618"/>
    <w:rsid w:val="00D426AF"/>
    <w:rsid w:val="00D42758"/>
    <w:rsid w:val="00D427FD"/>
    <w:rsid w:val="00D42A83"/>
    <w:rsid w:val="00D42B18"/>
    <w:rsid w:val="00D430F0"/>
    <w:rsid w:val="00D43B4F"/>
    <w:rsid w:val="00D44792"/>
    <w:rsid w:val="00D44A72"/>
    <w:rsid w:val="00D45157"/>
    <w:rsid w:val="00D45B63"/>
    <w:rsid w:val="00D45BFC"/>
    <w:rsid w:val="00D462F5"/>
    <w:rsid w:val="00D46F1A"/>
    <w:rsid w:val="00D472A9"/>
    <w:rsid w:val="00D47B04"/>
    <w:rsid w:val="00D5129F"/>
    <w:rsid w:val="00D513DC"/>
    <w:rsid w:val="00D5203F"/>
    <w:rsid w:val="00D5231E"/>
    <w:rsid w:val="00D52443"/>
    <w:rsid w:val="00D5247F"/>
    <w:rsid w:val="00D52752"/>
    <w:rsid w:val="00D53410"/>
    <w:rsid w:val="00D53C25"/>
    <w:rsid w:val="00D53C2D"/>
    <w:rsid w:val="00D543BA"/>
    <w:rsid w:val="00D54DC0"/>
    <w:rsid w:val="00D5501A"/>
    <w:rsid w:val="00D55A17"/>
    <w:rsid w:val="00D55AAB"/>
    <w:rsid w:val="00D56B0B"/>
    <w:rsid w:val="00D578DA"/>
    <w:rsid w:val="00D57F68"/>
    <w:rsid w:val="00D601AE"/>
    <w:rsid w:val="00D6059C"/>
    <w:rsid w:val="00D61272"/>
    <w:rsid w:val="00D616DE"/>
    <w:rsid w:val="00D6202F"/>
    <w:rsid w:val="00D627F1"/>
    <w:rsid w:val="00D62895"/>
    <w:rsid w:val="00D62D43"/>
    <w:rsid w:val="00D62D63"/>
    <w:rsid w:val="00D63074"/>
    <w:rsid w:val="00D63773"/>
    <w:rsid w:val="00D641EC"/>
    <w:rsid w:val="00D64E07"/>
    <w:rsid w:val="00D65631"/>
    <w:rsid w:val="00D662BE"/>
    <w:rsid w:val="00D663F0"/>
    <w:rsid w:val="00D6649A"/>
    <w:rsid w:val="00D67659"/>
    <w:rsid w:val="00D67710"/>
    <w:rsid w:val="00D67931"/>
    <w:rsid w:val="00D67965"/>
    <w:rsid w:val="00D67D21"/>
    <w:rsid w:val="00D70260"/>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77EE1"/>
    <w:rsid w:val="00D77F6A"/>
    <w:rsid w:val="00D812A5"/>
    <w:rsid w:val="00D81332"/>
    <w:rsid w:val="00D8188C"/>
    <w:rsid w:val="00D82441"/>
    <w:rsid w:val="00D838BF"/>
    <w:rsid w:val="00D83C66"/>
    <w:rsid w:val="00D84662"/>
    <w:rsid w:val="00D85490"/>
    <w:rsid w:val="00D85989"/>
    <w:rsid w:val="00D86208"/>
    <w:rsid w:val="00D874DE"/>
    <w:rsid w:val="00D91247"/>
    <w:rsid w:val="00D91FEE"/>
    <w:rsid w:val="00D92369"/>
    <w:rsid w:val="00D92D56"/>
    <w:rsid w:val="00D932F2"/>
    <w:rsid w:val="00D93EFA"/>
    <w:rsid w:val="00D95178"/>
    <w:rsid w:val="00D95FD7"/>
    <w:rsid w:val="00D96487"/>
    <w:rsid w:val="00D96E80"/>
    <w:rsid w:val="00D96FA2"/>
    <w:rsid w:val="00D9759B"/>
    <w:rsid w:val="00DA07A8"/>
    <w:rsid w:val="00DA0989"/>
    <w:rsid w:val="00DA0A03"/>
    <w:rsid w:val="00DA0DF5"/>
    <w:rsid w:val="00DA168B"/>
    <w:rsid w:val="00DA181D"/>
    <w:rsid w:val="00DA2955"/>
    <w:rsid w:val="00DA4548"/>
    <w:rsid w:val="00DA4968"/>
    <w:rsid w:val="00DA53A1"/>
    <w:rsid w:val="00DA5489"/>
    <w:rsid w:val="00DA561A"/>
    <w:rsid w:val="00DA569C"/>
    <w:rsid w:val="00DA5D13"/>
    <w:rsid w:val="00DA630B"/>
    <w:rsid w:val="00DA6A70"/>
    <w:rsid w:val="00DA74A3"/>
    <w:rsid w:val="00DA792D"/>
    <w:rsid w:val="00DA7AF7"/>
    <w:rsid w:val="00DA7FDB"/>
    <w:rsid w:val="00DB012E"/>
    <w:rsid w:val="00DB037A"/>
    <w:rsid w:val="00DB05B2"/>
    <w:rsid w:val="00DB08C3"/>
    <w:rsid w:val="00DB097A"/>
    <w:rsid w:val="00DB197F"/>
    <w:rsid w:val="00DB230C"/>
    <w:rsid w:val="00DB2723"/>
    <w:rsid w:val="00DB281E"/>
    <w:rsid w:val="00DB2FBB"/>
    <w:rsid w:val="00DB368A"/>
    <w:rsid w:val="00DB37D2"/>
    <w:rsid w:val="00DB3AF6"/>
    <w:rsid w:val="00DB3F9F"/>
    <w:rsid w:val="00DB4AED"/>
    <w:rsid w:val="00DB4EB7"/>
    <w:rsid w:val="00DB5624"/>
    <w:rsid w:val="00DB6DB7"/>
    <w:rsid w:val="00DC1393"/>
    <w:rsid w:val="00DC1B1F"/>
    <w:rsid w:val="00DC1C98"/>
    <w:rsid w:val="00DC2134"/>
    <w:rsid w:val="00DC2B0C"/>
    <w:rsid w:val="00DC2EA0"/>
    <w:rsid w:val="00DC38B9"/>
    <w:rsid w:val="00DC4B1B"/>
    <w:rsid w:val="00DC559E"/>
    <w:rsid w:val="00DC5BE6"/>
    <w:rsid w:val="00DC5D3F"/>
    <w:rsid w:val="00DC615A"/>
    <w:rsid w:val="00DC62C3"/>
    <w:rsid w:val="00DC6C0E"/>
    <w:rsid w:val="00DC7DFC"/>
    <w:rsid w:val="00DC7EBF"/>
    <w:rsid w:val="00DD0D3B"/>
    <w:rsid w:val="00DD1162"/>
    <w:rsid w:val="00DD256F"/>
    <w:rsid w:val="00DD2828"/>
    <w:rsid w:val="00DD2ACE"/>
    <w:rsid w:val="00DD3909"/>
    <w:rsid w:val="00DD3C03"/>
    <w:rsid w:val="00DD4126"/>
    <w:rsid w:val="00DD43FE"/>
    <w:rsid w:val="00DD4443"/>
    <w:rsid w:val="00DD467F"/>
    <w:rsid w:val="00DD46E0"/>
    <w:rsid w:val="00DD46E7"/>
    <w:rsid w:val="00DD4ADC"/>
    <w:rsid w:val="00DD58B6"/>
    <w:rsid w:val="00DD5B95"/>
    <w:rsid w:val="00DD622E"/>
    <w:rsid w:val="00DD69A1"/>
    <w:rsid w:val="00DD69A4"/>
    <w:rsid w:val="00DD7249"/>
    <w:rsid w:val="00DD746A"/>
    <w:rsid w:val="00DD78ED"/>
    <w:rsid w:val="00DE013C"/>
    <w:rsid w:val="00DE19FF"/>
    <w:rsid w:val="00DE1B74"/>
    <w:rsid w:val="00DE1C37"/>
    <w:rsid w:val="00DE2225"/>
    <w:rsid w:val="00DE24C9"/>
    <w:rsid w:val="00DE251F"/>
    <w:rsid w:val="00DE2F9B"/>
    <w:rsid w:val="00DE34A3"/>
    <w:rsid w:val="00DE42C5"/>
    <w:rsid w:val="00DE4C8C"/>
    <w:rsid w:val="00DE5275"/>
    <w:rsid w:val="00DE6A89"/>
    <w:rsid w:val="00DE6AFB"/>
    <w:rsid w:val="00DE6BAF"/>
    <w:rsid w:val="00DE7E92"/>
    <w:rsid w:val="00DE7FC2"/>
    <w:rsid w:val="00DF026F"/>
    <w:rsid w:val="00DF0C66"/>
    <w:rsid w:val="00DF0E5A"/>
    <w:rsid w:val="00DF103F"/>
    <w:rsid w:val="00DF2338"/>
    <w:rsid w:val="00DF3C98"/>
    <w:rsid w:val="00DF3CEA"/>
    <w:rsid w:val="00DF413F"/>
    <w:rsid w:val="00DF4703"/>
    <w:rsid w:val="00DF67FF"/>
    <w:rsid w:val="00DF6D11"/>
    <w:rsid w:val="00DF7751"/>
    <w:rsid w:val="00DF7C0D"/>
    <w:rsid w:val="00E00CA0"/>
    <w:rsid w:val="00E01496"/>
    <w:rsid w:val="00E0210B"/>
    <w:rsid w:val="00E02E13"/>
    <w:rsid w:val="00E02E14"/>
    <w:rsid w:val="00E0393E"/>
    <w:rsid w:val="00E040CC"/>
    <w:rsid w:val="00E04349"/>
    <w:rsid w:val="00E044EF"/>
    <w:rsid w:val="00E04790"/>
    <w:rsid w:val="00E04C51"/>
    <w:rsid w:val="00E04E51"/>
    <w:rsid w:val="00E06810"/>
    <w:rsid w:val="00E068B1"/>
    <w:rsid w:val="00E06C5B"/>
    <w:rsid w:val="00E06CD7"/>
    <w:rsid w:val="00E07F82"/>
    <w:rsid w:val="00E103D1"/>
    <w:rsid w:val="00E111D7"/>
    <w:rsid w:val="00E1176A"/>
    <w:rsid w:val="00E12C25"/>
    <w:rsid w:val="00E13090"/>
    <w:rsid w:val="00E13280"/>
    <w:rsid w:val="00E1386C"/>
    <w:rsid w:val="00E13FD3"/>
    <w:rsid w:val="00E14AD6"/>
    <w:rsid w:val="00E14E70"/>
    <w:rsid w:val="00E14F19"/>
    <w:rsid w:val="00E1523E"/>
    <w:rsid w:val="00E15299"/>
    <w:rsid w:val="00E16624"/>
    <w:rsid w:val="00E1686C"/>
    <w:rsid w:val="00E1727C"/>
    <w:rsid w:val="00E1748B"/>
    <w:rsid w:val="00E1750C"/>
    <w:rsid w:val="00E17A4D"/>
    <w:rsid w:val="00E202D7"/>
    <w:rsid w:val="00E207AA"/>
    <w:rsid w:val="00E208DA"/>
    <w:rsid w:val="00E20DA8"/>
    <w:rsid w:val="00E2150F"/>
    <w:rsid w:val="00E21BE9"/>
    <w:rsid w:val="00E21FBF"/>
    <w:rsid w:val="00E224C3"/>
    <w:rsid w:val="00E2276A"/>
    <w:rsid w:val="00E227F7"/>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3AB"/>
    <w:rsid w:val="00E313F0"/>
    <w:rsid w:val="00E317D3"/>
    <w:rsid w:val="00E3242F"/>
    <w:rsid w:val="00E329E8"/>
    <w:rsid w:val="00E32CED"/>
    <w:rsid w:val="00E3326F"/>
    <w:rsid w:val="00E3404C"/>
    <w:rsid w:val="00E34EDB"/>
    <w:rsid w:val="00E34F9A"/>
    <w:rsid w:val="00E34FB9"/>
    <w:rsid w:val="00E360B3"/>
    <w:rsid w:val="00E361EE"/>
    <w:rsid w:val="00E36B6E"/>
    <w:rsid w:val="00E403D8"/>
    <w:rsid w:val="00E40784"/>
    <w:rsid w:val="00E40B1B"/>
    <w:rsid w:val="00E40E43"/>
    <w:rsid w:val="00E415E1"/>
    <w:rsid w:val="00E41AFC"/>
    <w:rsid w:val="00E41B79"/>
    <w:rsid w:val="00E42DE1"/>
    <w:rsid w:val="00E43270"/>
    <w:rsid w:val="00E43FCE"/>
    <w:rsid w:val="00E44236"/>
    <w:rsid w:val="00E4494F"/>
    <w:rsid w:val="00E45005"/>
    <w:rsid w:val="00E45685"/>
    <w:rsid w:val="00E457FE"/>
    <w:rsid w:val="00E459BD"/>
    <w:rsid w:val="00E469D1"/>
    <w:rsid w:val="00E46A6C"/>
    <w:rsid w:val="00E476B9"/>
    <w:rsid w:val="00E477A7"/>
    <w:rsid w:val="00E47E35"/>
    <w:rsid w:val="00E47E63"/>
    <w:rsid w:val="00E50C73"/>
    <w:rsid w:val="00E51148"/>
    <w:rsid w:val="00E51343"/>
    <w:rsid w:val="00E523A1"/>
    <w:rsid w:val="00E52414"/>
    <w:rsid w:val="00E53BA8"/>
    <w:rsid w:val="00E55A7E"/>
    <w:rsid w:val="00E55C57"/>
    <w:rsid w:val="00E55E33"/>
    <w:rsid w:val="00E561C9"/>
    <w:rsid w:val="00E563E1"/>
    <w:rsid w:val="00E56473"/>
    <w:rsid w:val="00E566D7"/>
    <w:rsid w:val="00E5740E"/>
    <w:rsid w:val="00E57480"/>
    <w:rsid w:val="00E60291"/>
    <w:rsid w:val="00E603AA"/>
    <w:rsid w:val="00E6092B"/>
    <w:rsid w:val="00E610A4"/>
    <w:rsid w:val="00E614FD"/>
    <w:rsid w:val="00E61A4F"/>
    <w:rsid w:val="00E61B66"/>
    <w:rsid w:val="00E62506"/>
    <w:rsid w:val="00E62CD9"/>
    <w:rsid w:val="00E635A8"/>
    <w:rsid w:val="00E63B31"/>
    <w:rsid w:val="00E642B1"/>
    <w:rsid w:val="00E6515A"/>
    <w:rsid w:val="00E65224"/>
    <w:rsid w:val="00E6538E"/>
    <w:rsid w:val="00E65BCB"/>
    <w:rsid w:val="00E65CC8"/>
    <w:rsid w:val="00E660FD"/>
    <w:rsid w:val="00E673D3"/>
    <w:rsid w:val="00E6763F"/>
    <w:rsid w:val="00E67832"/>
    <w:rsid w:val="00E70EBB"/>
    <w:rsid w:val="00E71177"/>
    <w:rsid w:val="00E7135E"/>
    <w:rsid w:val="00E717BD"/>
    <w:rsid w:val="00E71CD7"/>
    <w:rsid w:val="00E7242C"/>
    <w:rsid w:val="00E7287B"/>
    <w:rsid w:val="00E72BDD"/>
    <w:rsid w:val="00E72CA7"/>
    <w:rsid w:val="00E72D90"/>
    <w:rsid w:val="00E73672"/>
    <w:rsid w:val="00E73FE3"/>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F0F"/>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7694"/>
    <w:rsid w:val="00E9775D"/>
    <w:rsid w:val="00E97A06"/>
    <w:rsid w:val="00EA0056"/>
    <w:rsid w:val="00EA112C"/>
    <w:rsid w:val="00EA2205"/>
    <w:rsid w:val="00EA2A02"/>
    <w:rsid w:val="00EA3161"/>
    <w:rsid w:val="00EA3C7D"/>
    <w:rsid w:val="00EA40D8"/>
    <w:rsid w:val="00EA4723"/>
    <w:rsid w:val="00EA4AEE"/>
    <w:rsid w:val="00EA5217"/>
    <w:rsid w:val="00EA5B8C"/>
    <w:rsid w:val="00EA5DB2"/>
    <w:rsid w:val="00EA6E6B"/>
    <w:rsid w:val="00EA7011"/>
    <w:rsid w:val="00EA7F65"/>
    <w:rsid w:val="00EB0043"/>
    <w:rsid w:val="00EB0178"/>
    <w:rsid w:val="00EB06FD"/>
    <w:rsid w:val="00EB0702"/>
    <w:rsid w:val="00EB2C95"/>
    <w:rsid w:val="00EB2CC5"/>
    <w:rsid w:val="00EB4027"/>
    <w:rsid w:val="00EB40B8"/>
    <w:rsid w:val="00EB4329"/>
    <w:rsid w:val="00EB450D"/>
    <w:rsid w:val="00EB4AE9"/>
    <w:rsid w:val="00EB4D05"/>
    <w:rsid w:val="00EB6588"/>
    <w:rsid w:val="00EB6F9A"/>
    <w:rsid w:val="00EB75B3"/>
    <w:rsid w:val="00EB762E"/>
    <w:rsid w:val="00EB7994"/>
    <w:rsid w:val="00EC0992"/>
    <w:rsid w:val="00EC0AFB"/>
    <w:rsid w:val="00EC1C56"/>
    <w:rsid w:val="00EC24DF"/>
    <w:rsid w:val="00EC2B7E"/>
    <w:rsid w:val="00EC2C4C"/>
    <w:rsid w:val="00EC3741"/>
    <w:rsid w:val="00EC3DCC"/>
    <w:rsid w:val="00EC41E2"/>
    <w:rsid w:val="00EC45D0"/>
    <w:rsid w:val="00EC4E5A"/>
    <w:rsid w:val="00EC6AB5"/>
    <w:rsid w:val="00EC6CAA"/>
    <w:rsid w:val="00EC6F8D"/>
    <w:rsid w:val="00ED0082"/>
    <w:rsid w:val="00ED0372"/>
    <w:rsid w:val="00ED0580"/>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E00F4"/>
    <w:rsid w:val="00EE058C"/>
    <w:rsid w:val="00EE0D47"/>
    <w:rsid w:val="00EE0D6F"/>
    <w:rsid w:val="00EE1070"/>
    <w:rsid w:val="00EE1AEA"/>
    <w:rsid w:val="00EE1C81"/>
    <w:rsid w:val="00EE1FEF"/>
    <w:rsid w:val="00EE31A0"/>
    <w:rsid w:val="00EE3E3E"/>
    <w:rsid w:val="00EE43E3"/>
    <w:rsid w:val="00EE4C9F"/>
    <w:rsid w:val="00EE601D"/>
    <w:rsid w:val="00EE64A7"/>
    <w:rsid w:val="00EE6B6D"/>
    <w:rsid w:val="00EE6D47"/>
    <w:rsid w:val="00EE7493"/>
    <w:rsid w:val="00EE7702"/>
    <w:rsid w:val="00EF02E0"/>
    <w:rsid w:val="00EF2D3E"/>
    <w:rsid w:val="00EF2F62"/>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54C0"/>
    <w:rsid w:val="00F06272"/>
    <w:rsid w:val="00F0632D"/>
    <w:rsid w:val="00F06850"/>
    <w:rsid w:val="00F069BB"/>
    <w:rsid w:val="00F07A82"/>
    <w:rsid w:val="00F10B5C"/>
    <w:rsid w:val="00F119B0"/>
    <w:rsid w:val="00F11C5F"/>
    <w:rsid w:val="00F11E46"/>
    <w:rsid w:val="00F12072"/>
    <w:rsid w:val="00F121CC"/>
    <w:rsid w:val="00F133A7"/>
    <w:rsid w:val="00F137A3"/>
    <w:rsid w:val="00F138B9"/>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3097"/>
    <w:rsid w:val="00F23672"/>
    <w:rsid w:val="00F24432"/>
    <w:rsid w:val="00F24F87"/>
    <w:rsid w:val="00F24FCD"/>
    <w:rsid w:val="00F256D6"/>
    <w:rsid w:val="00F25A02"/>
    <w:rsid w:val="00F26A10"/>
    <w:rsid w:val="00F27899"/>
    <w:rsid w:val="00F279DE"/>
    <w:rsid w:val="00F27B51"/>
    <w:rsid w:val="00F3007C"/>
    <w:rsid w:val="00F30369"/>
    <w:rsid w:val="00F30AB4"/>
    <w:rsid w:val="00F30B49"/>
    <w:rsid w:val="00F30C15"/>
    <w:rsid w:val="00F30C26"/>
    <w:rsid w:val="00F30E08"/>
    <w:rsid w:val="00F31D83"/>
    <w:rsid w:val="00F328C5"/>
    <w:rsid w:val="00F32A8F"/>
    <w:rsid w:val="00F335F5"/>
    <w:rsid w:val="00F33D88"/>
    <w:rsid w:val="00F34436"/>
    <w:rsid w:val="00F35BC9"/>
    <w:rsid w:val="00F35D83"/>
    <w:rsid w:val="00F364CD"/>
    <w:rsid w:val="00F369B4"/>
    <w:rsid w:val="00F36C14"/>
    <w:rsid w:val="00F36C97"/>
    <w:rsid w:val="00F37312"/>
    <w:rsid w:val="00F37A56"/>
    <w:rsid w:val="00F404F2"/>
    <w:rsid w:val="00F40971"/>
    <w:rsid w:val="00F41B49"/>
    <w:rsid w:val="00F41CAF"/>
    <w:rsid w:val="00F42443"/>
    <w:rsid w:val="00F42D5B"/>
    <w:rsid w:val="00F42F6A"/>
    <w:rsid w:val="00F43E19"/>
    <w:rsid w:val="00F4522B"/>
    <w:rsid w:val="00F46255"/>
    <w:rsid w:val="00F463B5"/>
    <w:rsid w:val="00F46707"/>
    <w:rsid w:val="00F47B44"/>
    <w:rsid w:val="00F47EB1"/>
    <w:rsid w:val="00F5061F"/>
    <w:rsid w:val="00F50B59"/>
    <w:rsid w:val="00F50DB6"/>
    <w:rsid w:val="00F51085"/>
    <w:rsid w:val="00F5121B"/>
    <w:rsid w:val="00F51FEA"/>
    <w:rsid w:val="00F52162"/>
    <w:rsid w:val="00F52604"/>
    <w:rsid w:val="00F52AFE"/>
    <w:rsid w:val="00F52E3F"/>
    <w:rsid w:val="00F538DC"/>
    <w:rsid w:val="00F55488"/>
    <w:rsid w:val="00F5548F"/>
    <w:rsid w:val="00F557F6"/>
    <w:rsid w:val="00F55B3C"/>
    <w:rsid w:val="00F55F85"/>
    <w:rsid w:val="00F562B6"/>
    <w:rsid w:val="00F5646A"/>
    <w:rsid w:val="00F56D2E"/>
    <w:rsid w:val="00F56FF7"/>
    <w:rsid w:val="00F576CC"/>
    <w:rsid w:val="00F57724"/>
    <w:rsid w:val="00F5795A"/>
    <w:rsid w:val="00F57C8E"/>
    <w:rsid w:val="00F608AF"/>
    <w:rsid w:val="00F6093D"/>
    <w:rsid w:val="00F6149E"/>
    <w:rsid w:val="00F620B5"/>
    <w:rsid w:val="00F633ED"/>
    <w:rsid w:val="00F64A84"/>
    <w:rsid w:val="00F657CB"/>
    <w:rsid w:val="00F65D84"/>
    <w:rsid w:val="00F66E3D"/>
    <w:rsid w:val="00F6700E"/>
    <w:rsid w:val="00F67EF2"/>
    <w:rsid w:val="00F67FA3"/>
    <w:rsid w:val="00F706F2"/>
    <w:rsid w:val="00F70987"/>
    <w:rsid w:val="00F70C1C"/>
    <w:rsid w:val="00F715F4"/>
    <w:rsid w:val="00F723F0"/>
    <w:rsid w:val="00F72705"/>
    <w:rsid w:val="00F73A1C"/>
    <w:rsid w:val="00F745AC"/>
    <w:rsid w:val="00F74B34"/>
    <w:rsid w:val="00F7572A"/>
    <w:rsid w:val="00F76868"/>
    <w:rsid w:val="00F77110"/>
    <w:rsid w:val="00F77116"/>
    <w:rsid w:val="00F77185"/>
    <w:rsid w:val="00F77D01"/>
    <w:rsid w:val="00F77EBC"/>
    <w:rsid w:val="00F80010"/>
    <w:rsid w:val="00F80319"/>
    <w:rsid w:val="00F80404"/>
    <w:rsid w:val="00F80510"/>
    <w:rsid w:val="00F813E0"/>
    <w:rsid w:val="00F81C84"/>
    <w:rsid w:val="00F81DDD"/>
    <w:rsid w:val="00F824ED"/>
    <w:rsid w:val="00F825B1"/>
    <w:rsid w:val="00F831F1"/>
    <w:rsid w:val="00F84A5B"/>
    <w:rsid w:val="00F85505"/>
    <w:rsid w:val="00F85AE0"/>
    <w:rsid w:val="00F866F5"/>
    <w:rsid w:val="00F869B2"/>
    <w:rsid w:val="00F87534"/>
    <w:rsid w:val="00F87BF4"/>
    <w:rsid w:val="00F87DF5"/>
    <w:rsid w:val="00F901CC"/>
    <w:rsid w:val="00F9043B"/>
    <w:rsid w:val="00F90CE7"/>
    <w:rsid w:val="00F92220"/>
    <w:rsid w:val="00F924A8"/>
    <w:rsid w:val="00F92950"/>
    <w:rsid w:val="00F92B6D"/>
    <w:rsid w:val="00F92FDC"/>
    <w:rsid w:val="00F94031"/>
    <w:rsid w:val="00F94301"/>
    <w:rsid w:val="00F9486A"/>
    <w:rsid w:val="00F9513B"/>
    <w:rsid w:val="00F955D3"/>
    <w:rsid w:val="00F957E7"/>
    <w:rsid w:val="00F96307"/>
    <w:rsid w:val="00F96B62"/>
    <w:rsid w:val="00F97121"/>
    <w:rsid w:val="00F974F7"/>
    <w:rsid w:val="00F97DBE"/>
    <w:rsid w:val="00FA0831"/>
    <w:rsid w:val="00FA10CF"/>
    <w:rsid w:val="00FA1955"/>
    <w:rsid w:val="00FA2B90"/>
    <w:rsid w:val="00FA2EBD"/>
    <w:rsid w:val="00FA37A3"/>
    <w:rsid w:val="00FA382D"/>
    <w:rsid w:val="00FA3F6A"/>
    <w:rsid w:val="00FA410C"/>
    <w:rsid w:val="00FA479F"/>
    <w:rsid w:val="00FA47E2"/>
    <w:rsid w:val="00FA48D7"/>
    <w:rsid w:val="00FA51C5"/>
    <w:rsid w:val="00FA5281"/>
    <w:rsid w:val="00FA55D6"/>
    <w:rsid w:val="00FA59B8"/>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11F"/>
    <w:rsid w:val="00FB68B2"/>
    <w:rsid w:val="00FB7085"/>
    <w:rsid w:val="00FB7C35"/>
    <w:rsid w:val="00FB7CAE"/>
    <w:rsid w:val="00FC0319"/>
    <w:rsid w:val="00FC09B0"/>
    <w:rsid w:val="00FC38A5"/>
    <w:rsid w:val="00FC3DD0"/>
    <w:rsid w:val="00FC3F0B"/>
    <w:rsid w:val="00FC469A"/>
    <w:rsid w:val="00FC4776"/>
    <w:rsid w:val="00FC47A0"/>
    <w:rsid w:val="00FC5799"/>
    <w:rsid w:val="00FC6E5F"/>
    <w:rsid w:val="00FD07A8"/>
    <w:rsid w:val="00FD0E3E"/>
    <w:rsid w:val="00FD1151"/>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1850"/>
    <w:rsid w:val="00FE24AE"/>
    <w:rsid w:val="00FE2989"/>
    <w:rsid w:val="00FE2ED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32"/>
    <w:rsid w:val="00FF4CD1"/>
    <w:rsid w:val="00FF5029"/>
    <w:rsid w:val="00FF5CCF"/>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 w:type="paragraph" w:customStyle="1" w:styleId="xmsonormal">
    <w:name w:val="x_msonormal"/>
    <w:basedOn w:val="Normal"/>
    <w:rsid w:val="00044777"/>
    <w:rPr>
      <w:rFonts w:ascii="Calibri" w:eastAsiaTheme="minorHAnsi" w:hAnsi="Calibri" w:cs="Calibri"/>
      <w:sz w:val="22"/>
      <w:szCs w:val="22"/>
    </w:rPr>
  </w:style>
  <w:style w:type="character" w:customStyle="1" w:styleId="xapple-converted-space">
    <w:name w:val="x_apple-converted-space"/>
    <w:basedOn w:val="DefaultParagraphFont"/>
    <w:rsid w:val="003F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49965269">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208956929">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38181130">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87196507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5810744">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 w:id="21285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s://www.capgemini.com/us-en/2018/08/capgemini-named-to-diversity-best-practices-inclusion-inde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workingmother.com/" TargetMode="Externa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yperlink" Target="https://www.capgemini.com/us-en/our-corporate-responsibility-sustainability-approach/diversity-inclusion/employee-resource-groups/"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workingmother.com/top-companies-for-executive-women-2020-plus" TargetMode="External"/><Relationship Id="rId20" Type="http://schemas.openxmlformats.org/officeDocument/2006/relationships/hyperlink" Target="http://www.capgemini.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workingmother.com/top-companies-for-executive-women-2020-plu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apgemini.com/us-en/news/best-place-to-work-for-lgbtq/" TargetMode="Externa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workingmother.com/top-companies-for-executive-women-2020-plu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636f2ad3-4ffd-42c9-a5a4-5c9d881c7e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9162-774C-4C9A-9E6E-3BCCDA1B9F5F}">
  <ds:schemaRefs>
    <ds:schemaRef ds:uri="http://schemas.microsoft.com/office/2006/metadata/properties"/>
    <ds:schemaRef ds:uri="http://schemas.microsoft.com/office/infopath/2007/PartnerControls"/>
    <ds:schemaRef ds:uri="636f2ad3-4ffd-42c9-a5a4-5c9d881c7e7c"/>
  </ds:schemaRefs>
</ds:datastoreItem>
</file>

<file path=customXml/itemProps2.xml><?xml version="1.0" encoding="utf-8"?>
<ds:datastoreItem xmlns:ds="http://schemas.openxmlformats.org/officeDocument/2006/customXml" ds:itemID="{3080DB71-564D-446C-BFC4-BC37669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0E994-FFE2-4187-8418-F13E06D405C3}">
  <ds:schemaRefs>
    <ds:schemaRef ds:uri="http://schemas.microsoft.com/sharepoint/v3/contenttype/forms"/>
  </ds:schemaRefs>
</ds:datastoreItem>
</file>

<file path=customXml/itemProps4.xml><?xml version="1.0" encoding="utf-8"?>
<ds:datastoreItem xmlns:ds="http://schemas.openxmlformats.org/officeDocument/2006/customXml" ds:itemID="{FD2EDE01-F324-4170-B69C-23499605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642</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5236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2020-12-18T14:27:00Z</dcterms:created>
  <dcterms:modified xsi:type="dcterms:W3CDTF">2020-12-18T14:27:00Z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y fmtid="{D5CDD505-2E9C-101B-9397-08002B2CF9AE}" pid="3" name="_dlc_DocIdItemGuid">
    <vt:lpwstr>24256aee-4e54-439b-96b5-56d83e309956</vt:lpwstr>
  </property>
  <property fmtid="{D5CDD505-2E9C-101B-9397-08002B2CF9AE}" pid="4" name="vti_imgdate">
    <vt:lpwstr>2018-02-28T00:00:00Z</vt:lpwstr>
  </property>
</Properties>
</file>